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4B" w:rsidRDefault="000D28F5" w:rsidP="000D28F5">
      <w:pPr>
        <w:widowControl w:val="0"/>
        <w:tabs>
          <w:tab w:val="left" w:pos="4678"/>
          <w:tab w:val="right" w:pos="10205"/>
        </w:tabs>
        <w:rPr>
          <w:rFonts w:ascii="Times New Roman" w:hAnsi="Times New Roman" w:cs="Times New Roman"/>
          <w:sz w:val="24"/>
          <w:szCs w:val="24"/>
        </w:rPr>
      </w:pPr>
      <w:r w:rsidRPr="000D28F5">
        <w:rPr>
          <w:rFonts w:ascii="Times New Roman" w:hAnsi="Times New Roman" w:cs="Times New Roman"/>
          <w:sz w:val="24"/>
          <w:szCs w:val="24"/>
        </w:rPr>
        <w:t xml:space="preserve">                                                                   </w:t>
      </w:r>
      <w:r>
        <w:rPr>
          <w:rFonts w:ascii="Times New Roman" w:hAnsi="Times New Roman" w:cs="Times New Roman"/>
          <w:sz w:val="24"/>
          <w:szCs w:val="24"/>
        </w:rPr>
        <w:t xml:space="preserve">        </w:t>
      </w:r>
      <w:r w:rsidR="00F93D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28F5">
        <w:rPr>
          <w:rFonts w:ascii="Times New Roman" w:hAnsi="Times New Roman" w:cs="Times New Roman"/>
          <w:sz w:val="24"/>
          <w:szCs w:val="24"/>
        </w:rPr>
        <w:t>Приложение №1</w:t>
      </w:r>
    </w:p>
    <w:p w:rsidR="00F93D4B" w:rsidRDefault="00F93D4B" w:rsidP="000D28F5">
      <w:pPr>
        <w:widowControl w:val="0"/>
        <w:tabs>
          <w:tab w:val="left" w:pos="4678"/>
          <w:tab w:val="right" w:pos="10205"/>
        </w:tabs>
        <w:rPr>
          <w:rFonts w:ascii="Times New Roman" w:hAnsi="Times New Roman" w:cs="Times New Roman"/>
          <w:sz w:val="24"/>
          <w:szCs w:val="24"/>
        </w:rPr>
      </w:pPr>
      <w:r>
        <w:rPr>
          <w:rFonts w:ascii="Times New Roman" w:hAnsi="Times New Roman" w:cs="Times New Roman"/>
          <w:sz w:val="24"/>
          <w:szCs w:val="24"/>
        </w:rPr>
        <w:t xml:space="preserve">                                                                                         </w:t>
      </w:r>
      <w:r w:rsidR="000D28F5" w:rsidRPr="000D28F5">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000D28F5" w:rsidRPr="000D28F5">
        <w:rPr>
          <w:rFonts w:ascii="Times New Roman" w:hAnsi="Times New Roman" w:cs="Times New Roman"/>
          <w:sz w:val="24"/>
          <w:szCs w:val="24"/>
        </w:rPr>
        <w:t xml:space="preserve">администрации Ульканского </w:t>
      </w:r>
    </w:p>
    <w:p w:rsidR="00F93D4B" w:rsidRDefault="00F93D4B" w:rsidP="000D28F5">
      <w:pPr>
        <w:widowControl w:val="0"/>
        <w:tabs>
          <w:tab w:val="left" w:pos="4678"/>
          <w:tab w:val="right" w:pos="10205"/>
        </w:tabs>
        <w:rPr>
          <w:rFonts w:ascii="Times New Roman" w:hAnsi="Times New Roman" w:cs="Times New Roman"/>
          <w:sz w:val="24"/>
          <w:szCs w:val="24"/>
        </w:rPr>
      </w:pPr>
      <w:r>
        <w:rPr>
          <w:rFonts w:ascii="Times New Roman" w:hAnsi="Times New Roman" w:cs="Times New Roman"/>
          <w:sz w:val="24"/>
          <w:szCs w:val="24"/>
        </w:rPr>
        <w:t xml:space="preserve">                                                                                         </w:t>
      </w:r>
      <w:r w:rsidR="000D28F5" w:rsidRPr="000D28F5">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 от 19.07.2018г. № 236</w:t>
      </w:r>
      <w:r w:rsidR="000D28F5" w:rsidRPr="000D28F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D28F5" w:rsidRPr="000D28F5" w:rsidRDefault="00F93D4B" w:rsidP="000D28F5">
      <w:pPr>
        <w:widowControl w:val="0"/>
        <w:tabs>
          <w:tab w:val="left" w:pos="4678"/>
          <w:tab w:val="right" w:pos="1020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D28F5" w:rsidRPr="000D28F5">
        <w:rPr>
          <w:rFonts w:ascii="Times New Roman" w:hAnsi="Times New Roman" w:cs="Times New Roman"/>
          <w:sz w:val="24"/>
          <w:szCs w:val="24"/>
        </w:rPr>
        <w:t xml:space="preserve">(в ред. Постановлений Администрации   </w:t>
      </w:r>
      <w:proofErr w:type="gramEnd"/>
    </w:p>
    <w:p w:rsidR="00C01AA3" w:rsidRDefault="000D28F5" w:rsidP="000D28F5">
      <w:pPr>
        <w:widowControl w:val="0"/>
        <w:tabs>
          <w:tab w:val="left" w:pos="4678"/>
          <w:tab w:val="right" w:pos="10205"/>
        </w:tabs>
        <w:rPr>
          <w:rFonts w:ascii="Times New Roman" w:hAnsi="Times New Roman" w:cs="Times New Roman"/>
          <w:sz w:val="24"/>
          <w:szCs w:val="24"/>
        </w:rPr>
      </w:pPr>
      <w:r w:rsidRPr="000D28F5">
        <w:rPr>
          <w:rFonts w:ascii="Times New Roman" w:hAnsi="Times New Roman" w:cs="Times New Roman"/>
          <w:sz w:val="24"/>
          <w:szCs w:val="24"/>
        </w:rPr>
        <w:t xml:space="preserve">                                                                    </w:t>
      </w:r>
      <w:r w:rsidR="00F93D4B">
        <w:rPr>
          <w:rFonts w:ascii="Times New Roman" w:hAnsi="Times New Roman" w:cs="Times New Roman"/>
          <w:sz w:val="24"/>
          <w:szCs w:val="24"/>
        </w:rPr>
        <w:t xml:space="preserve">                  </w:t>
      </w:r>
      <w:r w:rsidRPr="000D28F5">
        <w:rPr>
          <w:rFonts w:ascii="Times New Roman" w:hAnsi="Times New Roman" w:cs="Times New Roman"/>
          <w:sz w:val="24"/>
          <w:szCs w:val="24"/>
        </w:rPr>
        <w:t xml:space="preserve">   Ульканского  городского поселения </w:t>
      </w:r>
      <w:r w:rsidR="00C01AA3">
        <w:rPr>
          <w:rFonts w:ascii="Times New Roman" w:hAnsi="Times New Roman" w:cs="Times New Roman"/>
          <w:sz w:val="24"/>
          <w:szCs w:val="24"/>
        </w:rPr>
        <w:t xml:space="preserve"> </w:t>
      </w:r>
    </w:p>
    <w:p w:rsidR="00BE0F82" w:rsidRDefault="00C01AA3" w:rsidP="000D28F5">
      <w:pPr>
        <w:widowControl w:val="0"/>
        <w:tabs>
          <w:tab w:val="left" w:pos="4678"/>
          <w:tab w:val="right" w:pos="10205"/>
        </w:tabs>
        <w:rPr>
          <w:rFonts w:ascii="Times New Roman" w:hAnsi="Times New Roman" w:cs="Times New Roman"/>
          <w:sz w:val="24"/>
          <w:szCs w:val="24"/>
        </w:rPr>
      </w:pPr>
      <w:r>
        <w:rPr>
          <w:rFonts w:ascii="Times New Roman" w:hAnsi="Times New Roman" w:cs="Times New Roman"/>
          <w:sz w:val="24"/>
          <w:szCs w:val="24"/>
        </w:rPr>
        <w:t xml:space="preserve">                                                                                         от </w:t>
      </w:r>
      <w:r w:rsidR="001A702E">
        <w:rPr>
          <w:rFonts w:ascii="Times New Roman" w:hAnsi="Times New Roman" w:cs="Times New Roman"/>
          <w:sz w:val="24"/>
          <w:szCs w:val="24"/>
        </w:rPr>
        <w:t>0</w:t>
      </w:r>
      <w:r>
        <w:rPr>
          <w:rFonts w:ascii="Times New Roman" w:hAnsi="Times New Roman" w:cs="Times New Roman"/>
          <w:sz w:val="24"/>
          <w:szCs w:val="24"/>
        </w:rPr>
        <w:t>4.03.2019г. № 65, от 20.11.2019г. № 549</w:t>
      </w:r>
      <w:r w:rsidR="00BE0F82">
        <w:rPr>
          <w:rFonts w:ascii="Times New Roman" w:hAnsi="Times New Roman" w:cs="Times New Roman"/>
          <w:sz w:val="24"/>
          <w:szCs w:val="24"/>
        </w:rPr>
        <w:t xml:space="preserve">, </w:t>
      </w:r>
    </w:p>
    <w:p w:rsidR="00C01AA3" w:rsidRDefault="00BE0F82" w:rsidP="000D28F5">
      <w:pPr>
        <w:widowControl w:val="0"/>
        <w:tabs>
          <w:tab w:val="left" w:pos="4678"/>
          <w:tab w:val="right" w:pos="10205"/>
        </w:tabs>
        <w:rPr>
          <w:rFonts w:ascii="Times New Roman" w:hAnsi="Times New Roman" w:cs="Times New Roman"/>
          <w:sz w:val="24"/>
          <w:szCs w:val="24"/>
        </w:rPr>
      </w:pPr>
      <w:r>
        <w:rPr>
          <w:rFonts w:ascii="Times New Roman" w:hAnsi="Times New Roman" w:cs="Times New Roman"/>
          <w:sz w:val="24"/>
          <w:szCs w:val="24"/>
        </w:rPr>
        <w:t xml:space="preserve">                                                                                         от 12.12.2019г. № </w:t>
      </w:r>
      <w:r w:rsidR="006E5C9D">
        <w:rPr>
          <w:rFonts w:ascii="Times New Roman" w:hAnsi="Times New Roman" w:cs="Times New Roman"/>
          <w:sz w:val="24"/>
          <w:szCs w:val="24"/>
        </w:rPr>
        <w:t>579</w:t>
      </w:r>
      <w:r w:rsidR="009D0B0C">
        <w:rPr>
          <w:rFonts w:ascii="Times New Roman" w:hAnsi="Times New Roman" w:cs="Times New Roman"/>
          <w:sz w:val="24"/>
          <w:szCs w:val="24"/>
        </w:rPr>
        <w:t>,</w:t>
      </w:r>
      <w:r w:rsidR="00C01AA3">
        <w:rPr>
          <w:rFonts w:ascii="Times New Roman" w:hAnsi="Times New Roman" w:cs="Times New Roman"/>
          <w:sz w:val="24"/>
          <w:szCs w:val="24"/>
        </w:rPr>
        <w:t>)</w:t>
      </w:r>
    </w:p>
    <w:p w:rsidR="00C01AA3" w:rsidRDefault="00C01AA3" w:rsidP="000D28F5">
      <w:pPr>
        <w:widowControl w:val="0"/>
        <w:tabs>
          <w:tab w:val="left" w:pos="4678"/>
          <w:tab w:val="right" w:pos="10205"/>
        </w:tabs>
        <w:rPr>
          <w:rFonts w:ascii="Times New Roman" w:hAnsi="Times New Roman" w:cs="Times New Roman"/>
          <w:sz w:val="24"/>
          <w:szCs w:val="24"/>
        </w:rPr>
      </w:pPr>
    </w:p>
    <w:p w:rsidR="000D28F5" w:rsidRPr="000D28F5" w:rsidRDefault="00C01AA3" w:rsidP="000D28F5">
      <w:pPr>
        <w:widowControl w:val="0"/>
        <w:tabs>
          <w:tab w:val="left" w:pos="4678"/>
          <w:tab w:val="right" w:pos="10205"/>
        </w:tabs>
        <w:rPr>
          <w:rFonts w:ascii="Times New Roman" w:hAnsi="Times New Roman" w:cs="Times New Roman"/>
          <w:sz w:val="24"/>
          <w:szCs w:val="24"/>
        </w:rPr>
      </w:pPr>
      <w:r>
        <w:rPr>
          <w:rFonts w:ascii="Times New Roman" w:hAnsi="Times New Roman" w:cs="Times New Roman"/>
          <w:sz w:val="24"/>
          <w:szCs w:val="24"/>
        </w:rPr>
        <w:t xml:space="preserve">  </w:t>
      </w:r>
      <w:r w:rsidR="000D28F5" w:rsidRPr="000D28F5">
        <w:rPr>
          <w:rFonts w:ascii="Times New Roman" w:hAnsi="Times New Roman" w:cs="Times New Roman"/>
          <w:sz w:val="24"/>
          <w:szCs w:val="24"/>
        </w:rPr>
        <w:t xml:space="preserve"> </w:t>
      </w:r>
    </w:p>
    <w:p w:rsidR="000D28F5" w:rsidRPr="000D28F5" w:rsidRDefault="000D28F5" w:rsidP="000D28F5">
      <w:pPr>
        <w:widowControl w:val="0"/>
        <w:tabs>
          <w:tab w:val="left" w:pos="4678"/>
          <w:tab w:val="right" w:pos="10205"/>
        </w:tabs>
        <w:rPr>
          <w:rFonts w:ascii="Times New Roman" w:hAnsi="Times New Roman" w:cs="Times New Roman"/>
          <w:sz w:val="24"/>
          <w:szCs w:val="24"/>
        </w:rPr>
      </w:pPr>
      <w:r w:rsidRPr="000D28F5">
        <w:rPr>
          <w:rFonts w:ascii="Times New Roman" w:hAnsi="Times New Roman" w:cs="Times New Roman"/>
          <w:sz w:val="24"/>
          <w:szCs w:val="24"/>
        </w:rPr>
        <w:t xml:space="preserve">                                                                    </w:t>
      </w:r>
      <w:r w:rsidR="00F93D4B">
        <w:rPr>
          <w:rFonts w:ascii="Times New Roman" w:hAnsi="Times New Roman" w:cs="Times New Roman"/>
          <w:sz w:val="24"/>
          <w:szCs w:val="24"/>
        </w:rPr>
        <w:t xml:space="preserve">                  </w:t>
      </w:r>
      <w:r w:rsidR="00C01AA3">
        <w:rPr>
          <w:rFonts w:ascii="Times New Roman" w:hAnsi="Times New Roman" w:cs="Times New Roman"/>
          <w:sz w:val="24"/>
          <w:szCs w:val="24"/>
        </w:rPr>
        <w:t xml:space="preserve"> </w:t>
      </w:r>
      <w:r w:rsidRPr="000D28F5">
        <w:rPr>
          <w:rFonts w:ascii="Times New Roman" w:hAnsi="Times New Roman" w:cs="Times New Roman"/>
          <w:sz w:val="24"/>
          <w:szCs w:val="24"/>
        </w:rPr>
        <w:t xml:space="preserve">                        </w:t>
      </w:r>
    </w:p>
    <w:p w:rsidR="000D28F5" w:rsidRPr="000D28F5" w:rsidRDefault="00C01AA3" w:rsidP="000D28F5">
      <w:pPr>
        <w:widowControl w:val="0"/>
        <w:tabs>
          <w:tab w:val="left" w:pos="4678"/>
          <w:tab w:val="right" w:pos="10205"/>
        </w:tabs>
        <w:rPr>
          <w:rFonts w:ascii="Times New Roman" w:hAnsi="Times New Roman" w:cs="Times New Roman"/>
          <w:sz w:val="24"/>
          <w:szCs w:val="24"/>
        </w:rPr>
      </w:pPr>
      <w:r>
        <w:rPr>
          <w:rFonts w:ascii="Times New Roman" w:hAnsi="Times New Roman" w:cs="Times New Roman"/>
          <w:sz w:val="24"/>
          <w:szCs w:val="24"/>
        </w:rPr>
        <w:t xml:space="preserve">      </w:t>
      </w:r>
      <w:r w:rsidR="000D28F5" w:rsidRPr="000D28F5">
        <w:rPr>
          <w:rFonts w:ascii="Times New Roman" w:hAnsi="Times New Roman" w:cs="Times New Roman"/>
          <w:sz w:val="24"/>
          <w:szCs w:val="24"/>
        </w:rPr>
        <w:t xml:space="preserve">                                                               </w:t>
      </w:r>
      <w:r w:rsidR="00F93D4B">
        <w:rPr>
          <w:rFonts w:ascii="Times New Roman" w:hAnsi="Times New Roman" w:cs="Times New Roman"/>
          <w:sz w:val="24"/>
          <w:szCs w:val="24"/>
        </w:rPr>
        <w:t xml:space="preserve">                  </w:t>
      </w:r>
      <w:r w:rsidR="000D28F5" w:rsidRPr="000D28F5">
        <w:rPr>
          <w:rFonts w:ascii="Times New Roman" w:hAnsi="Times New Roman" w:cs="Times New Roman"/>
          <w:sz w:val="24"/>
          <w:szCs w:val="24"/>
        </w:rPr>
        <w:t xml:space="preserve">                                                                      </w:t>
      </w:r>
      <w:r w:rsidR="00F93D4B">
        <w:rPr>
          <w:rFonts w:ascii="Times New Roman" w:hAnsi="Times New Roman" w:cs="Times New Roman"/>
          <w:sz w:val="24"/>
          <w:szCs w:val="24"/>
        </w:rPr>
        <w:t xml:space="preserve">                  </w:t>
      </w:r>
    </w:p>
    <w:p w:rsidR="00FA1A98" w:rsidRPr="000D28F5" w:rsidRDefault="00FA1A98" w:rsidP="00351008">
      <w:pPr>
        <w:pStyle w:val="a6"/>
        <w:spacing w:after="0"/>
        <w:jc w:val="center"/>
        <w:rPr>
          <w:sz w:val="24"/>
          <w:szCs w:val="24"/>
        </w:rPr>
      </w:pPr>
    </w:p>
    <w:p w:rsidR="00984459" w:rsidRPr="00577D07" w:rsidRDefault="00984459" w:rsidP="00984459">
      <w:pPr>
        <w:jc w:val="center"/>
        <w:rPr>
          <w:rFonts w:ascii="Times New Roman" w:hAnsi="Times New Roman" w:cs="Times New Roman"/>
          <w:sz w:val="28"/>
          <w:szCs w:val="28"/>
        </w:rPr>
      </w:pPr>
    </w:p>
    <w:p w:rsidR="00984459" w:rsidRPr="00DB2180" w:rsidRDefault="00DB2180" w:rsidP="00C01AA3">
      <w:pPr>
        <w:tabs>
          <w:tab w:val="left" w:pos="3855"/>
        </w:tabs>
        <w:rPr>
          <w:rFonts w:ascii="Times New Roman" w:hAnsi="Times New Roman" w:cs="Times New Roman"/>
          <w:b/>
          <w:sz w:val="28"/>
          <w:szCs w:val="28"/>
        </w:rPr>
      </w:pPr>
      <w:r>
        <w:rPr>
          <w:rFonts w:ascii="Times New Roman" w:hAnsi="Times New Roman" w:cs="Times New Roman"/>
          <w:sz w:val="28"/>
          <w:szCs w:val="28"/>
        </w:rPr>
        <w:t xml:space="preserve">                                                           </w:t>
      </w:r>
      <w:r w:rsidRPr="00DB2180">
        <w:rPr>
          <w:rFonts w:ascii="Times New Roman" w:hAnsi="Times New Roman" w:cs="Times New Roman"/>
          <w:b/>
          <w:sz w:val="28"/>
          <w:szCs w:val="28"/>
        </w:rPr>
        <w:t>ПРОЕКТ</w:t>
      </w:r>
      <w:r>
        <w:rPr>
          <w:rFonts w:ascii="Times New Roman" w:hAnsi="Times New Roman" w:cs="Times New Roman"/>
          <w:b/>
          <w:sz w:val="28"/>
          <w:szCs w:val="28"/>
        </w:rPr>
        <w:t xml:space="preserve"> </w:t>
      </w:r>
    </w:p>
    <w:p w:rsidR="00984459" w:rsidRPr="00577D07" w:rsidRDefault="007037F2" w:rsidP="007037F2">
      <w:pPr>
        <w:pStyle w:val="21"/>
        <w:widowControl/>
        <w:tabs>
          <w:tab w:val="left" w:pos="3600"/>
          <w:tab w:val="center" w:pos="5462"/>
        </w:tabs>
        <w:autoSpaceDE/>
        <w:autoSpaceDN/>
        <w:adjustRightInd/>
        <w:spacing w:after="0" w:line="240" w:lineRule="auto"/>
        <w:ind w:firstLine="720"/>
        <w:rPr>
          <w:rFonts w:ascii="Times New Roman" w:hAnsi="Times New Roman" w:cs="Times New Roman"/>
          <w:b/>
          <w:bCs/>
          <w:sz w:val="40"/>
          <w:szCs w:val="40"/>
        </w:rPr>
      </w:pPr>
      <w:r>
        <w:rPr>
          <w:rFonts w:ascii="Times New Roman" w:hAnsi="Times New Roman" w:cs="Times New Roman"/>
          <w:b/>
          <w:bCs/>
          <w:sz w:val="40"/>
          <w:szCs w:val="40"/>
        </w:rPr>
        <w:tab/>
        <w:t xml:space="preserve">  </w:t>
      </w:r>
      <w:r w:rsidR="00984459" w:rsidRPr="00577D07">
        <w:rPr>
          <w:rFonts w:ascii="Times New Roman" w:hAnsi="Times New Roman" w:cs="Times New Roman"/>
          <w:b/>
          <w:bCs/>
          <w:sz w:val="40"/>
          <w:szCs w:val="40"/>
        </w:rPr>
        <w:t>Программа</w:t>
      </w:r>
    </w:p>
    <w:p w:rsidR="00984459" w:rsidRPr="00577D07" w:rsidRDefault="00984459" w:rsidP="0082000A">
      <w:pPr>
        <w:pStyle w:val="21"/>
        <w:widowControl/>
        <w:autoSpaceDE/>
        <w:autoSpaceDN/>
        <w:adjustRightInd/>
        <w:spacing w:after="0" w:line="240" w:lineRule="auto"/>
        <w:ind w:firstLine="720"/>
        <w:jc w:val="center"/>
        <w:rPr>
          <w:rFonts w:ascii="Times New Roman" w:hAnsi="Times New Roman" w:cs="Times New Roman"/>
          <w:b/>
          <w:bCs/>
          <w:sz w:val="40"/>
          <w:szCs w:val="40"/>
        </w:rPr>
      </w:pPr>
      <w:r w:rsidRPr="00577D07">
        <w:rPr>
          <w:rFonts w:ascii="Times New Roman" w:hAnsi="Times New Roman" w:cs="Times New Roman"/>
          <w:b/>
          <w:bCs/>
          <w:sz w:val="40"/>
          <w:szCs w:val="40"/>
        </w:rPr>
        <w:t xml:space="preserve">модернизации объектов коммунальной инфраструктуры Ульканского </w:t>
      </w:r>
      <w:r w:rsidR="0082000A">
        <w:rPr>
          <w:rFonts w:ascii="Times New Roman" w:hAnsi="Times New Roman" w:cs="Times New Roman"/>
          <w:b/>
          <w:bCs/>
          <w:sz w:val="40"/>
          <w:szCs w:val="40"/>
        </w:rPr>
        <w:t xml:space="preserve">городского </w:t>
      </w:r>
      <w:r w:rsidR="007037F2">
        <w:rPr>
          <w:rFonts w:ascii="Times New Roman" w:hAnsi="Times New Roman" w:cs="Times New Roman"/>
          <w:b/>
          <w:bCs/>
          <w:sz w:val="40"/>
          <w:szCs w:val="40"/>
        </w:rPr>
        <w:t xml:space="preserve">поселения Казачинско-Ленского </w:t>
      </w:r>
      <w:r w:rsidRPr="00577D07">
        <w:rPr>
          <w:rFonts w:ascii="Times New Roman" w:hAnsi="Times New Roman" w:cs="Times New Roman"/>
          <w:b/>
          <w:bCs/>
          <w:sz w:val="40"/>
          <w:szCs w:val="40"/>
        </w:rPr>
        <w:t>му</w:t>
      </w:r>
      <w:r w:rsidR="0082000A">
        <w:rPr>
          <w:rFonts w:ascii="Times New Roman" w:hAnsi="Times New Roman" w:cs="Times New Roman"/>
          <w:b/>
          <w:bCs/>
          <w:sz w:val="40"/>
          <w:szCs w:val="40"/>
        </w:rPr>
        <w:t xml:space="preserve">ниципального </w:t>
      </w:r>
      <w:r w:rsidR="007037F2">
        <w:rPr>
          <w:rFonts w:ascii="Times New Roman" w:hAnsi="Times New Roman" w:cs="Times New Roman"/>
          <w:b/>
          <w:bCs/>
          <w:sz w:val="40"/>
          <w:szCs w:val="40"/>
        </w:rPr>
        <w:t>района Иркутской области</w:t>
      </w:r>
      <w:r w:rsidR="00B761B1">
        <w:rPr>
          <w:rFonts w:ascii="Times New Roman" w:hAnsi="Times New Roman" w:cs="Times New Roman"/>
          <w:b/>
          <w:bCs/>
          <w:sz w:val="40"/>
          <w:szCs w:val="40"/>
        </w:rPr>
        <w:t xml:space="preserve"> на 2019</w:t>
      </w:r>
      <w:r>
        <w:rPr>
          <w:rFonts w:ascii="Times New Roman" w:hAnsi="Times New Roman" w:cs="Times New Roman"/>
          <w:b/>
          <w:bCs/>
          <w:sz w:val="40"/>
          <w:szCs w:val="40"/>
        </w:rPr>
        <w:t xml:space="preserve"> - 2020</w:t>
      </w:r>
      <w:r w:rsidRPr="00577D07">
        <w:rPr>
          <w:rFonts w:ascii="Times New Roman" w:hAnsi="Times New Roman" w:cs="Times New Roman"/>
          <w:b/>
          <w:bCs/>
          <w:sz w:val="40"/>
          <w:szCs w:val="40"/>
        </w:rPr>
        <w:t xml:space="preserve"> годы</w:t>
      </w:r>
    </w:p>
    <w:p w:rsidR="00984459" w:rsidRPr="00577D07" w:rsidRDefault="00984459" w:rsidP="00984459">
      <w:pPr>
        <w:pStyle w:val="21"/>
        <w:tabs>
          <w:tab w:val="left" w:pos="3460"/>
        </w:tabs>
        <w:jc w:val="center"/>
        <w:rPr>
          <w:rFonts w:ascii="Times New Roman" w:hAnsi="Times New Roman" w:cs="Times New Roman"/>
          <w:color w:val="FF0000"/>
        </w:rPr>
      </w:pPr>
    </w:p>
    <w:p w:rsidR="00984459" w:rsidRPr="00577D07" w:rsidRDefault="00984459" w:rsidP="00984459">
      <w:pPr>
        <w:jc w:val="center"/>
        <w:rPr>
          <w:rFonts w:ascii="Times New Roman" w:hAnsi="Times New Roman" w:cs="Times New Roman"/>
          <w:sz w:val="28"/>
          <w:szCs w:val="28"/>
        </w:rPr>
      </w:pPr>
    </w:p>
    <w:p w:rsidR="00984459" w:rsidRPr="00577D07" w:rsidRDefault="00984459" w:rsidP="00984459">
      <w:pPr>
        <w:jc w:val="center"/>
        <w:rPr>
          <w:rFonts w:ascii="Times New Roman" w:hAnsi="Times New Roman" w:cs="Times New Roman"/>
          <w:sz w:val="28"/>
          <w:szCs w:val="28"/>
        </w:rPr>
      </w:pPr>
    </w:p>
    <w:p w:rsidR="00984459" w:rsidRPr="00577D07" w:rsidRDefault="00984459" w:rsidP="00984459">
      <w:pPr>
        <w:tabs>
          <w:tab w:val="left" w:pos="5780"/>
        </w:tabs>
        <w:rPr>
          <w:rFonts w:ascii="Times New Roman" w:hAnsi="Times New Roman" w:cs="Times New Roman"/>
          <w:sz w:val="28"/>
          <w:szCs w:val="28"/>
        </w:rPr>
      </w:pPr>
    </w:p>
    <w:p w:rsidR="00984459" w:rsidRPr="00577D07" w:rsidRDefault="00984459" w:rsidP="00984459">
      <w:pPr>
        <w:jc w:val="center"/>
        <w:rPr>
          <w:rFonts w:ascii="Times New Roman" w:hAnsi="Times New Roman" w:cs="Times New Roman"/>
          <w:sz w:val="28"/>
          <w:szCs w:val="28"/>
        </w:rPr>
      </w:pPr>
    </w:p>
    <w:p w:rsidR="00984459" w:rsidRPr="00577D07" w:rsidRDefault="00984459" w:rsidP="00984459">
      <w:pPr>
        <w:jc w:val="center"/>
        <w:rPr>
          <w:rFonts w:ascii="Times New Roman" w:hAnsi="Times New Roman" w:cs="Times New Roman"/>
          <w:sz w:val="28"/>
          <w:szCs w:val="28"/>
        </w:rPr>
      </w:pPr>
    </w:p>
    <w:p w:rsidR="00984459" w:rsidRPr="00577D07" w:rsidRDefault="00984459" w:rsidP="00984459">
      <w:pPr>
        <w:jc w:val="center"/>
        <w:rPr>
          <w:rFonts w:ascii="Times New Roman" w:hAnsi="Times New Roman" w:cs="Times New Roman"/>
          <w:sz w:val="28"/>
          <w:szCs w:val="28"/>
        </w:rPr>
      </w:pPr>
    </w:p>
    <w:p w:rsidR="00984459" w:rsidRDefault="00984459" w:rsidP="00984459">
      <w:pPr>
        <w:spacing w:after="0"/>
        <w:jc w:val="center"/>
        <w:rPr>
          <w:rFonts w:ascii="Times New Roman" w:hAnsi="Times New Roman" w:cs="Times New Roman"/>
          <w:sz w:val="28"/>
          <w:szCs w:val="28"/>
        </w:rPr>
      </w:pPr>
      <w:r>
        <w:rPr>
          <w:rFonts w:ascii="Times New Roman" w:hAnsi="Times New Roman" w:cs="Times New Roman"/>
          <w:sz w:val="28"/>
          <w:szCs w:val="28"/>
        </w:rPr>
        <w:t>п. Улькан</w:t>
      </w:r>
    </w:p>
    <w:p w:rsidR="00984459" w:rsidRDefault="0082000A" w:rsidP="00984459">
      <w:pPr>
        <w:spacing w:after="0"/>
        <w:jc w:val="center"/>
        <w:rPr>
          <w:rFonts w:ascii="Times New Roman" w:hAnsi="Times New Roman" w:cs="Times New Roman"/>
          <w:sz w:val="28"/>
          <w:szCs w:val="28"/>
        </w:rPr>
      </w:pPr>
      <w:bookmarkStart w:id="0" w:name="sub_50"/>
      <w:r>
        <w:rPr>
          <w:rFonts w:ascii="Times New Roman" w:hAnsi="Times New Roman" w:cs="Times New Roman"/>
          <w:sz w:val="28"/>
          <w:szCs w:val="28"/>
        </w:rPr>
        <w:t>2018</w:t>
      </w:r>
      <w:r w:rsidR="00984459">
        <w:rPr>
          <w:rFonts w:ascii="Times New Roman" w:hAnsi="Times New Roman" w:cs="Times New Roman"/>
          <w:sz w:val="28"/>
          <w:szCs w:val="28"/>
        </w:rPr>
        <w:t xml:space="preserve"> год</w:t>
      </w:r>
    </w:p>
    <w:p w:rsidR="00165384" w:rsidRDefault="00165384" w:rsidP="00984459">
      <w:pPr>
        <w:ind w:firstLine="225"/>
        <w:jc w:val="center"/>
        <w:rPr>
          <w:rFonts w:ascii="Times New Roman" w:hAnsi="Times New Roman" w:cs="Times New Roman"/>
          <w:b/>
          <w:bCs/>
          <w:sz w:val="28"/>
          <w:szCs w:val="28"/>
        </w:rPr>
      </w:pPr>
    </w:p>
    <w:p w:rsidR="00984459" w:rsidRPr="00D620CA" w:rsidRDefault="00984459" w:rsidP="00D620CA">
      <w:pPr>
        <w:spacing w:after="0" w:line="240" w:lineRule="auto"/>
        <w:ind w:firstLine="225"/>
        <w:jc w:val="center"/>
        <w:rPr>
          <w:rFonts w:ascii="Times New Roman" w:hAnsi="Times New Roman" w:cs="Times New Roman"/>
          <w:b/>
          <w:bCs/>
          <w:sz w:val="24"/>
          <w:szCs w:val="24"/>
        </w:rPr>
      </w:pPr>
      <w:r w:rsidRPr="00D620CA">
        <w:rPr>
          <w:rFonts w:ascii="Times New Roman" w:hAnsi="Times New Roman" w:cs="Times New Roman"/>
          <w:b/>
          <w:bCs/>
          <w:sz w:val="24"/>
          <w:szCs w:val="24"/>
        </w:rPr>
        <w:lastRenderedPageBreak/>
        <w:t xml:space="preserve">ПАСПОРТ ПРОГРАММЫ </w:t>
      </w:r>
    </w:p>
    <w:tbl>
      <w:tblPr>
        <w:tblW w:w="102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6977"/>
      </w:tblGrid>
      <w:tr w:rsidR="00984459" w:rsidRPr="00D620CA" w:rsidTr="00B44DBA">
        <w:tc>
          <w:tcPr>
            <w:tcW w:w="3261" w:type="dxa"/>
            <w:tcBorders>
              <w:top w:val="single" w:sz="4" w:space="0" w:color="auto"/>
              <w:bottom w:val="single" w:sz="4" w:space="0" w:color="auto"/>
              <w:right w:val="single" w:sz="4" w:space="0" w:color="auto"/>
            </w:tcBorders>
          </w:tcPr>
          <w:bookmarkEnd w:id="0"/>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t>Наименование Программы</w:t>
            </w:r>
          </w:p>
        </w:tc>
        <w:tc>
          <w:tcPr>
            <w:tcW w:w="6977" w:type="dxa"/>
            <w:tcBorders>
              <w:top w:val="single" w:sz="4" w:space="0" w:color="auto"/>
              <w:left w:val="single" w:sz="4" w:space="0" w:color="auto"/>
              <w:bottom w:val="single" w:sz="4" w:space="0" w:color="auto"/>
            </w:tcBorders>
          </w:tcPr>
          <w:p w:rsidR="00984459" w:rsidRPr="00D620CA" w:rsidRDefault="00984459" w:rsidP="00D620CA">
            <w:pPr>
              <w:pStyle w:val="a8"/>
              <w:jc w:val="both"/>
              <w:rPr>
                <w:rFonts w:ascii="Times New Roman" w:hAnsi="Times New Roman" w:cs="Times New Roman"/>
              </w:rPr>
            </w:pPr>
            <w:r w:rsidRPr="00D620CA">
              <w:rPr>
                <w:rFonts w:ascii="Times New Roman" w:hAnsi="Times New Roman" w:cs="Times New Roman"/>
              </w:rPr>
              <w:t xml:space="preserve">«Модернизация объектов коммунальной инфраструктуры Ульканского </w:t>
            </w:r>
            <w:r w:rsidR="004F60D0" w:rsidRPr="00D620CA">
              <w:rPr>
                <w:rFonts w:ascii="Times New Roman" w:hAnsi="Times New Roman" w:cs="Times New Roman"/>
              </w:rPr>
              <w:t xml:space="preserve">городского </w:t>
            </w:r>
            <w:r w:rsidR="007037F2" w:rsidRPr="00D620CA">
              <w:rPr>
                <w:rFonts w:ascii="Times New Roman" w:hAnsi="Times New Roman" w:cs="Times New Roman"/>
              </w:rPr>
              <w:t xml:space="preserve">поселения Казачинско-Ленского </w:t>
            </w:r>
            <w:r w:rsidRPr="00D620CA">
              <w:rPr>
                <w:rFonts w:ascii="Times New Roman" w:hAnsi="Times New Roman" w:cs="Times New Roman"/>
              </w:rPr>
              <w:t>муни</w:t>
            </w:r>
            <w:r w:rsidR="0048740C" w:rsidRPr="00D620CA">
              <w:rPr>
                <w:rFonts w:ascii="Times New Roman" w:hAnsi="Times New Roman" w:cs="Times New Roman"/>
              </w:rPr>
              <w:t xml:space="preserve">ципального </w:t>
            </w:r>
            <w:r w:rsidR="007037F2" w:rsidRPr="00D620CA">
              <w:rPr>
                <w:rFonts w:ascii="Times New Roman" w:hAnsi="Times New Roman" w:cs="Times New Roman"/>
              </w:rPr>
              <w:t>района Иркутской области</w:t>
            </w:r>
            <w:r w:rsidR="00B761B1" w:rsidRPr="00D620CA">
              <w:rPr>
                <w:rFonts w:ascii="Times New Roman" w:hAnsi="Times New Roman" w:cs="Times New Roman"/>
              </w:rPr>
              <w:t xml:space="preserve"> на 2019</w:t>
            </w:r>
            <w:r w:rsidRPr="00D620CA">
              <w:rPr>
                <w:rFonts w:ascii="Times New Roman" w:hAnsi="Times New Roman" w:cs="Times New Roman"/>
              </w:rPr>
              <w:t xml:space="preserve"> – 2020 годы</w:t>
            </w:r>
            <w:r w:rsidR="0048740C" w:rsidRPr="00D620CA">
              <w:rPr>
                <w:rFonts w:ascii="Times New Roman" w:hAnsi="Times New Roman" w:cs="Times New Roman"/>
              </w:rPr>
              <w:t>»</w:t>
            </w:r>
            <w:r w:rsidRPr="00D620CA">
              <w:rPr>
                <w:rFonts w:ascii="Times New Roman" w:hAnsi="Times New Roman" w:cs="Times New Roman"/>
              </w:rPr>
              <w:t xml:space="preserve"> (далее – Программа).</w:t>
            </w:r>
          </w:p>
        </w:tc>
      </w:tr>
      <w:tr w:rsidR="00984459" w:rsidRPr="00D620CA" w:rsidTr="00B44DBA">
        <w:tc>
          <w:tcPr>
            <w:tcW w:w="3261" w:type="dxa"/>
            <w:tcBorders>
              <w:top w:val="single" w:sz="4" w:space="0" w:color="auto"/>
              <w:bottom w:val="single" w:sz="4" w:space="0" w:color="auto"/>
              <w:right w:val="single" w:sz="4" w:space="0" w:color="auto"/>
            </w:tcBorders>
          </w:tcPr>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t>Правовое основание для принятия Программы</w:t>
            </w:r>
          </w:p>
        </w:tc>
        <w:tc>
          <w:tcPr>
            <w:tcW w:w="6977" w:type="dxa"/>
            <w:tcBorders>
              <w:top w:val="single" w:sz="4" w:space="0" w:color="auto"/>
              <w:left w:val="single" w:sz="4" w:space="0" w:color="auto"/>
              <w:bottom w:val="single" w:sz="4" w:space="0" w:color="auto"/>
            </w:tcBorders>
          </w:tcPr>
          <w:p w:rsidR="00984459" w:rsidRPr="00D620CA" w:rsidRDefault="00984459" w:rsidP="00D620CA">
            <w:pPr>
              <w:pStyle w:val="a8"/>
              <w:numPr>
                <w:ilvl w:val="0"/>
                <w:numId w:val="3"/>
              </w:numPr>
              <w:ind w:left="0" w:firstLine="360"/>
              <w:jc w:val="both"/>
              <w:rPr>
                <w:rFonts w:ascii="Times New Roman" w:hAnsi="Times New Roman" w:cs="Times New Roman"/>
              </w:rPr>
            </w:pPr>
            <w:r w:rsidRPr="00D620CA">
              <w:rPr>
                <w:rFonts w:ascii="Times New Roman" w:hAnsi="Times New Roman" w:cs="Times New Roman"/>
              </w:rPr>
              <w:t>Федеральный закон «Об общих принципах организации местного самоуправления в Российской Федерации» № 131-ФЗ от 06.10.2003 г.</w:t>
            </w:r>
          </w:p>
          <w:p w:rsidR="00984459" w:rsidRPr="00D620CA" w:rsidRDefault="00984459" w:rsidP="00D620CA">
            <w:pPr>
              <w:pStyle w:val="a8"/>
              <w:numPr>
                <w:ilvl w:val="0"/>
                <w:numId w:val="3"/>
              </w:numPr>
              <w:ind w:left="0" w:firstLine="360"/>
              <w:jc w:val="both"/>
              <w:rPr>
                <w:rFonts w:ascii="Times New Roman" w:hAnsi="Times New Roman" w:cs="Times New Roman"/>
              </w:rPr>
            </w:pPr>
            <w:r w:rsidRPr="00D620CA">
              <w:rPr>
                <w:rFonts w:ascii="Times New Roman" w:hAnsi="Times New Roman" w:cs="Times New Roman"/>
              </w:rPr>
              <w:t>Федеральный закон «Об основах регулирования тарифов организаций коммунального комплекса» № 210-ФЗ от 30.12.2004 г.</w:t>
            </w:r>
          </w:p>
          <w:p w:rsidR="00984459" w:rsidRPr="00D620CA" w:rsidRDefault="00984459" w:rsidP="00D620CA">
            <w:pPr>
              <w:pStyle w:val="a8"/>
              <w:numPr>
                <w:ilvl w:val="0"/>
                <w:numId w:val="3"/>
              </w:numPr>
              <w:ind w:left="0" w:firstLine="360"/>
              <w:jc w:val="both"/>
              <w:rPr>
                <w:rFonts w:ascii="Times New Roman" w:hAnsi="Times New Roman" w:cs="Times New Roman"/>
              </w:rPr>
            </w:pPr>
            <w:r w:rsidRPr="00D620CA">
              <w:rPr>
                <w:rFonts w:ascii="Times New Roman" w:hAnsi="Times New Roman" w:cs="Times New Roman"/>
              </w:rPr>
              <w:t>Подпрограмма «Модернизация объектов коммунальной инфраструктуры Иркутской области»  государственной программы Иркутской области «Развитие жилищно-коммунального хозяйства Иркутской области» на 2014 – 2020 годы.</w:t>
            </w:r>
          </w:p>
        </w:tc>
      </w:tr>
      <w:tr w:rsidR="00984459" w:rsidRPr="00D620CA" w:rsidTr="00B44DBA">
        <w:tc>
          <w:tcPr>
            <w:tcW w:w="3261" w:type="dxa"/>
            <w:tcBorders>
              <w:top w:val="single" w:sz="4" w:space="0" w:color="auto"/>
              <w:bottom w:val="single" w:sz="4" w:space="0" w:color="auto"/>
              <w:right w:val="single" w:sz="4" w:space="0" w:color="auto"/>
            </w:tcBorders>
          </w:tcPr>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t>Заказчик Программы</w:t>
            </w:r>
          </w:p>
        </w:tc>
        <w:tc>
          <w:tcPr>
            <w:tcW w:w="6977" w:type="dxa"/>
            <w:tcBorders>
              <w:top w:val="single" w:sz="4" w:space="0" w:color="auto"/>
              <w:left w:val="single" w:sz="4" w:space="0" w:color="auto"/>
              <w:bottom w:val="single" w:sz="4" w:space="0" w:color="auto"/>
            </w:tcBorders>
          </w:tcPr>
          <w:p w:rsidR="00984459" w:rsidRPr="00D620CA" w:rsidRDefault="00984459" w:rsidP="00D620CA">
            <w:pPr>
              <w:pStyle w:val="a4"/>
              <w:rPr>
                <w:rFonts w:ascii="Times New Roman" w:hAnsi="Times New Roman" w:cs="Times New Roman"/>
              </w:rPr>
            </w:pPr>
            <w:r w:rsidRPr="00D620CA">
              <w:rPr>
                <w:rFonts w:ascii="Times New Roman" w:hAnsi="Times New Roman" w:cs="Times New Roman"/>
              </w:rPr>
              <w:t xml:space="preserve">Администрация </w:t>
            </w:r>
            <w:r w:rsidR="007037F2" w:rsidRPr="00D620CA">
              <w:rPr>
                <w:rFonts w:ascii="Times New Roman" w:hAnsi="Times New Roman" w:cs="Times New Roman"/>
              </w:rPr>
              <w:t xml:space="preserve">Ульканского городского поселения Казачинско-Ленского муниципального района Иркутской области </w:t>
            </w:r>
          </w:p>
        </w:tc>
      </w:tr>
      <w:tr w:rsidR="00984459" w:rsidRPr="00D620CA" w:rsidTr="00B44DBA">
        <w:tc>
          <w:tcPr>
            <w:tcW w:w="3261" w:type="dxa"/>
            <w:tcBorders>
              <w:top w:val="single" w:sz="4" w:space="0" w:color="auto"/>
              <w:bottom w:val="single" w:sz="4" w:space="0" w:color="auto"/>
              <w:right w:val="single" w:sz="4" w:space="0" w:color="auto"/>
            </w:tcBorders>
          </w:tcPr>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t>Разработчик Программы</w:t>
            </w:r>
          </w:p>
        </w:tc>
        <w:tc>
          <w:tcPr>
            <w:tcW w:w="6977" w:type="dxa"/>
            <w:tcBorders>
              <w:top w:val="single" w:sz="4" w:space="0" w:color="auto"/>
              <w:left w:val="single" w:sz="4" w:space="0" w:color="auto"/>
              <w:bottom w:val="single" w:sz="4" w:space="0" w:color="auto"/>
            </w:tcBorders>
          </w:tcPr>
          <w:p w:rsidR="00984459" w:rsidRPr="00D620CA" w:rsidRDefault="007037F2" w:rsidP="00D620CA">
            <w:pPr>
              <w:pStyle w:val="a5"/>
              <w:jc w:val="both"/>
              <w:rPr>
                <w:rFonts w:ascii="Times New Roman" w:hAnsi="Times New Roman" w:cs="Times New Roman"/>
              </w:rPr>
            </w:pPr>
            <w:r w:rsidRPr="00D620CA">
              <w:rPr>
                <w:rFonts w:ascii="Times New Roman" w:hAnsi="Times New Roman" w:cs="Times New Roman"/>
              </w:rPr>
              <w:t xml:space="preserve">Администрация Ульканского городского поселения Казачинско-Ленского муниципального района Иркутской области </w:t>
            </w:r>
            <w:r w:rsidR="00984459" w:rsidRPr="00D620CA">
              <w:rPr>
                <w:rFonts w:ascii="Times New Roman" w:hAnsi="Times New Roman" w:cs="Times New Roman"/>
              </w:rPr>
              <w:t xml:space="preserve"> </w:t>
            </w:r>
          </w:p>
        </w:tc>
      </w:tr>
      <w:tr w:rsidR="00984459" w:rsidRPr="00D620CA" w:rsidTr="00B44DBA">
        <w:trPr>
          <w:trHeight w:val="645"/>
        </w:trPr>
        <w:tc>
          <w:tcPr>
            <w:tcW w:w="3261" w:type="dxa"/>
            <w:tcBorders>
              <w:top w:val="single" w:sz="4" w:space="0" w:color="auto"/>
              <w:bottom w:val="single" w:sz="4" w:space="0" w:color="auto"/>
              <w:right w:val="single" w:sz="4" w:space="0" w:color="auto"/>
            </w:tcBorders>
          </w:tcPr>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t>Исполнители Программы</w:t>
            </w:r>
          </w:p>
        </w:tc>
        <w:tc>
          <w:tcPr>
            <w:tcW w:w="6977" w:type="dxa"/>
            <w:tcBorders>
              <w:top w:val="single" w:sz="4" w:space="0" w:color="auto"/>
              <w:left w:val="single" w:sz="4" w:space="0" w:color="auto"/>
              <w:bottom w:val="single" w:sz="4" w:space="0" w:color="auto"/>
            </w:tcBorders>
          </w:tcPr>
          <w:p w:rsidR="00984459" w:rsidRPr="00D620CA" w:rsidRDefault="007037F2"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Администрация Ульканского городского поселения Казачинско-Ленского муниципального района Иркутской области </w:t>
            </w:r>
          </w:p>
        </w:tc>
      </w:tr>
      <w:tr w:rsidR="00984459" w:rsidRPr="00D620CA" w:rsidTr="00B44DBA">
        <w:trPr>
          <w:trHeight w:val="540"/>
        </w:trPr>
        <w:tc>
          <w:tcPr>
            <w:tcW w:w="3261" w:type="dxa"/>
            <w:tcBorders>
              <w:top w:val="single" w:sz="4" w:space="0" w:color="auto"/>
              <w:bottom w:val="single" w:sz="4" w:space="0" w:color="auto"/>
              <w:right w:val="single" w:sz="4" w:space="0" w:color="auto"/>
            </w:tcBorders>
          </w:tcPr>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t xml:space="preserve">Цели Программы </w:t>
            </w:r>
          </w:p>
        </w:tc>
        <w:tc>
          <w:tcPr>
            <w:tcW w:w="6977" w:type="dxa"/>
            <w:tcBorders>
              <w:top w:val="single" w:sz="4" w:space="0" w:color="auto"/>
              <w:left w:val="single" w:sz="4" w:space="0" w:color="auto"/>
              <w:bottom w:val="single" w:sz="4" w:space="0" w:color="auto"/>
            </w:tcBorders>
          </w:tcPr>
          <w:p w:rsidR="00984459" w:rsidRPr="00D620CA" w:rsidRDefault="00984459" w:rsidP="00D620CA">
            <w:pPr>
              <w:pStyle w:val="a5"/>
              <w:jc w:val="both"/>
              <w:rPr>
                <w:rFonts w:ascii="Times New Roman" w:hAnsi="Times New Roman" w:cs="Times New Roman"/>
              </w:rPr>
            </w:pPr>
            <w:r w:rsidRPr="00D620CA">
              <w:rPr>
                <w:rFonts w:ascii="Times New Roman" w:hAnsi="Times New Roman" w:cs="Times New Roman"/>
              </w:rPr>
              <w:t>- повышение эффективности функционирования коммунальных систем жизнеобеспечения Ульканского городского поселения;</w:t>
            </w:r>
          </w:p>
          <w:p w:rsidR="00984459" w:rsidRPr="00D620CA" w:rsidRDefault="00984459" w:rsidP="00D620CA">
            <w:pPr>
              <w:pStyle w:val="a5"/>
              <w:jc w:val="both"/>
              <w:rPr>
                <w:rFonts w:ascii="Times New Roman" w:hAnsi="Times New Roman" w:cs="Times New Roman"/>
              </w:rPr>
            </w:pPr>
            <w:r w:rsidRPr="00D620CA">
              <w:rPr>
                <w:rFonts w:ascii="Times New Roman" w:hAnsi="Times New Roman" w:cs="Times New Roman"/>
              </w:rPr>
              <w:t>- увеличение мощности, пропускной способности и сроков эксплуатации систем коммунальной инфраструктуры;</w:t>
            </w:r>
          </w:p>
          <w:p w:rsidR="00984459" w:rsidRPr="00D620CA" w:rsidRDefault="00984459" w:rsidP="00D620CA">
            <w:pPr>
              <w:pStyle w:val="a5"/>
              <w:jc w:val="both"/>
              <w:rPr>
                <w:rFonts w:ascii="Times New Roman" w:hAnsi="Times New Roman" w:cs="Times New Roman"/>
              </w:rPr>
            </w:pPr>
            <w:r w:rsidRPr="00D620CA">
              <w:rPr>
                <w:rFonts w:ascii="Times New Roman" w:hAnsi="Times New Roman" w:cs="Times New Roman"/>
              </w:rPr>
              <w:t>- обеспечение возможности подключения строящихся жилых объектов и объектов социально-культурного, бытового и промышленного назначения к системе коммунальной инфраструктуры;</w:t>
            </w:r>
          </w:p>
          <w:p w:rsidR="00984459" w:rsidRPr="00D620CA" w:rsidRDefault="00984459" w:rsidP="00D620CA">
            <w:pPr>
              <w:pStyle w:val="a4"/>
              <w:rPr>
                <w:rFonts w:ascii="Times New Roman" w:hAnsi="Times New Roman" w:cs="Times New Roman"/>
              </w:rPr>
            </w:pPr>
            <w:r w:rsidRPr="00D620CA">
              <w:rPr>
                <w:rFonts w:ascii="Times New Roman" w:hAnsi="Times New Roman" w:cs="Times New Roman"/>
              </w:rPr>
              <w:t>-  внедрение ресурсосберегающих технологий;</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создание условий для устойчивого социально-экономического развития Ульканского городского поселения путем реформирования отрасли жилищно-коммунального хозяйства (далее – ЖКХ).</w:t>
            </w:r>
          </w:p>
          <w:p w:rsidR="00984459" w:rsidRPr="00D620CA" w:rsidRDefault="00984459" w:rsidP="00D620CA">
            <w:pPr>
              <w:spacing w:after="0" w:line="240" w:lineRule="auto"/>
              <w:jc w:val="both"/>
              <w:rPr>
                <w:rFonts w:ascii="Times New Roman" w:hAnsi="Times New Roman" w:cs="Times New Roman"/>
                <w:sz w:val="24"/>
                <w:szCs w:val="24"/>
              </w:rPr>
            </w:pPr>
          </w:p>
        </w:tc>
      </w:tr>
      <w:tr w:rsidR="00984459" w:rsidRPr="00D620CA" w:rsidTr="00B44DBA">
        <w:trPr>
          <w:trHeight w:val="2626"/>
        </w:trPr>
        <w:tc>
          <w:tcPr>
            <w:tcW w:w="3261" w:type="dxa"/>
            <w:tcBorders>
              <w:top w:val="single" w:sz="4" w:space="0" w:color="auto"/>
              <w:bottom w:val="single" w:sz="4" w:space="0" w:color="auto"/>
              <w:right w:val="single" w:sz="4" w:space="0" w:color="auto"/>
            </w:tcBorders>
          </w:tcPr>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t>Задачи Программы</w:t>
            </w:r>
          </w:p>
          <w:p w:rsidR="00984459" w:rsidRPr="00D620CA" w:rsidRDefault="00984459" w:rsidP="00D620CA">
            <w:pPr>
              <w:spacing w:after="0" w:line="240" w:lineRule="auto"/>
              <w:jc w:val="both"/>
              <w:rPr>
                <w:rFonts w:ascii="Times New Roman" w:hAnsi="Times New Roman" w:cs="Times New Roman"/>
                <w:sz w:val="24"/>
                <w:szCs w:val="24"/>
              </w:rPr>
            </w:pPr>
          </w:p>
          <w:p w:rsidR="00984459" w:rsidRPr="00D620CA" w:rsidRDefault="00984459" w:rsidP="00D620CA">
            <w:pPr>
              <w:spacing w:after="0" w:line="240" w:lineRule="auto"/>
              <w:jc w:val="both"/>
              <w:rPr>
                <w:rFonts w:ascii="Times New Roman" w:hAnsi="Times New Roman" w:cs="Times New Roman"/>
                <w:sz w:val="24"/>
                <w:szCs w:val="24"/>
              </w:rPr>
            </w:pPr>
          </w:p>
          <w:p w:rsidR="00984459" w:rsidRPr="00D620CA" w:rsidRDefault="00984459" w:rsidP="00D620CA">
            <w:pPr>
              <w:spacing w:after="0" w:line="240" w:lineRule="auto"/>
              <w:jc w:val="both"/>
              <w:rPr>
                <w:rFonts w:ascii="Times New Roman" w:hAnsi="Times New Roman" w:cs="Times New Roman"/>
                <w:sz w:val="24"/>
                <w:szCs w:val="24"/>
              </w:rPr>
            </w:pPr>
          </w:p>
          <w:p w:rsidR="00984459" w:rsidRPr="00D620CA" w:rsidRDefault="00984459" w:rsidP="00D620CA">
            <w:pPr>
              <w:spacing w:after="0" w:line="240" w:lineRule="auto"/>
              <w:jc w:val="both"/>
              <w:rPr>
                <w:rFonts w:ascii="Times New Roman" w:hAnsi="Times New Roman" w:cs="Times New Roman"/>
                <w:sz w:val="24"/>
                <w:szCs w:val="24"/>
              </w:rPr>
            </w:pPr>
          </w:p>
          <w:p w:rsidR="00984459" w:rsidRPr="00D620CA" w:rsidRDefault="00984459" w:rsidP="00D620CA">
            <w:pPr>
              <w:spacing w:after="0" w:line="240" w:lineRule="auto"/>
              <w:jc w:val="both"/>
              <w:rPr>
                <w:rFonts w:ascii="Times New Roman" w:hAnsi="Times New Roman" w:cs="Times New Roman"/>
                <w:sz w:val="24"/>
                <w:szCs w:val="24"/>
              </w:rPr>
            </w:pPr>
          </w:p>
        </w:tc>
        <w:tc>
          <w:tcPr>
            <w:tcW w:w="6977" w:type="dxa"/>
            <w:tcBorders>
              <w:top w:val="single" w:sz="4" w:space="0" w:color="auto"/>
              <w:left w:val="single" w:sz="4" w:space="0" w:color="auto"/>
              <w:bottom w:val="single" w:sz="4" w:space="0" w:color="auto"/>
            </w:tcBorders>
          </w:tcPr>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реконструкция и капитальный ремонт систем теплоснабжения, водоснабжения и водоотведения с применением современных материалов;</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обеспечение условий для разработки инвестиционных программ организаций коммунального комплекса по развитию системы коммунальной инфраструктуры (далее - инвестиционные программы);</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повышение энергоэффективности в сфере жилищного и коммунального хозяйства.</w:t>
            </w:r>
          </w:p>
        </w:tc>
      </w:tr>
      <w:tr w:rsidR="00984459" w:rsidRPr="00D620CA" w:rsidTr="00B44DBA">
        <w:trPr>
          <w:trHeight w:val="1265"/>
        </w:trPr>
        <w:tc>
          <w:tcPr>
            <w:tcW w:w="3261" w:type="dxa"/>
            <w:tcBorders>
              <w:top w:val="single" w:sz="4" w:space="0" w:color="auto"/>
              <w:bottom w:val="single" w:sz="4" w:space="0" w:color="auto"/>
              <w:right w:val="single" w:sz="4" w:space="0" w:color="auto"/>
            </w:tcBorders>
          </w:tcPr>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t>Сроки реализации Программы</w:t>
            </w:r>
          </w:p>
        </w:tc>
        <w:tc>
          <w:tcPr>
            <w:tcW w:w="6977" w:type="dxa"/>
            <w:tcBorders>
              <w:top w:val="single" w:sz="4" w:space="0" w:color="auto"/>
              <w:left w:val="single" w:sz="4" w:space="0" w:color="auto"/>
              <w:bottom w:val="single" w:sz="4" w:space="0" w:color="auto"/>
            </w:tcBorders>
          </w:tcPr>
          <w:p w:rsidR="00984459" w:rsidRPr="00D620CA" w:rsidRDefault="00B761B1" w:rsidP="00D620CA">
            <w:pPr>
              <w:pStyle w:val="a5"/>
              <w:jc w:val="both"/>
              <w:rPr>
                <w:rFonts w:ascii="Times New Roman" w:hAnsi="Times New Roman" w:cs="Times New Roman"/>
              </w:rPr>
            </w:pPr>
            <w:r w:rsidRPr="00D620CA">
              <w:rPr>
                <w:rFonts w:ascii="Times New Roman" w:hAnsi="Times New Roman" w:cs="Times New Roman"/>
              </w:rPr>
              <w:t>2019</w:t>
            </w:r>
            <w:r w:rsidR="00984459" w:rsidRPr="00D620CA">
              <w:rPr>
                <w:rFonts w:ascii="Times New Roman" w:hAnsi="Times New Roman" w:cs="Times New Roman"/>
              </w:rPr>
              <w:t xml:space="preserve"> </w:t>
            </w:r>
            <w:r w:rsidRPr="00D620CA">
              <w:rPr>
                <w:rFonts w:ascii="Times New Roman" w:hAnsi="Times New Roman" w:cs="Times New Roman"/>
              </w:rPr>
              <w:t>–</w:t>
            </w:r>
            <w:r w:rsidR="00984459" w:rsidRPr="00D620CA">
              <w:rPr>
                <w:rFonts w:ascii="Times New Roman" w:hAnsi="Times New Roman" w:cs="Times New Roman"/>
              </w:rPr>
              <w:t xml:space="preserve"> 2020 годы.</w:t>
            </w:r>
          </w:p>
        </w:tc>
      </w:tr>
      <w:tr w:rsidR="00984459" w:rsidRPr="00D620CA" w:rsidTr="00B44DBA">
        <w:tc>
          <w:tcPr>
            <w:tcW w:w="3261" w:type="dxa"/>
            <w:tcBorders>
              <w:top w:val="single" w:sz="4" w:space="0" w:color="auto"/>
              <w:bottom w:val="single" w:sz="4" w:space="0" w:color="auto"/>
              <w:right w:val="single" w:sz="4" w:space="0" w:color="auto"/>
            </w:tcBorders>
          </w:tcPr>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t xml:space="preserve">Источники </w:t>
            </w:r>
            <w:r w:rsidRPr="00D620CA">
              <w:rPr>
                <w:rFonts w:ascii="Times New Roman" w:hAnsi="Times New Roman" w:cs="Times New Roman"/>
                <w:b/>
              </w:rPr>
              <w:lastRenderedPageBreak/>
              <w:t>финансирования Программы</w:t>
            </w:r>
          </w:p>
        </w:tc>
        <w:tc>
          <w:tcPr>
            <w:tcW w:w="6977" w:type="dxa"/>
            <w:tcBorders>
              <w:top w:val="single" w:sz="4" w:space="0" w:color="auto"/>
              <w:left w:val="single" w:sz="4" w:space="0" w:color="auto"/>
              <w:bottom w:val="single" w:sz="4" w:space="0" w:color="auto"/>
            </w:tcBorders>
          </w:tcPr>
          <w:p w:rsidR="003B1779" w:rsidRPr="00D620CA" w:rsidRDefault="003B1779" w:rsidP="00D620CA">
            <w:pPr>
              <w:pStyle w:val="a5"/>
              <w:jc w:val="both"/>
              <w:rPr>
                <w:rFonts w:ascii="Times New Roman" w:hAnsi="Times New Roman" w:cs="Times New Roman"/>
              </w:rPr>
            </w:pPr>
            <w:r w:rsidRPr="00D620CA">
              <w:rPr>
                <w:rFonts w:ascii="Times New Roman" w:hAnsi="Times New Roman" w:cs="Times New Roman"/>
              </w:rPr>
              <w:lastRenderedPageBreak/>
              <w:t xml:space="preserve">Общий объем финансирования муниципальной программы  </w:t>
            </w:r>
            <w:r w:rsidRPr="00D620CA">
              <w:rPr>
                <w:rFonts w:ascii="Times New Roman" w:hAnsi="Times New Roman" w:cs="Times New Roman"/>
              </w:rPr>
              <w:lastRenderedPageBreak/>
              <w:t xml:space="preserve">составит </w:t>
            </w:r>
            <w:r w:rsidR="00381F62">
              <w:rPr>
                <w:rFonts w:ascii="Times New Roman" w:hAnsi="Times New Roman" w:cs="Times New Roman"/>
              </w:rPr>
              <w:t>9 894,5</w:t>
            </w:r>
            <w:r w:rsidRPr="00D620CA">
              <w:rPr>
                <w:rFonts w:ascii="Times New Roman" w:hAnsi="Times New Roman" w:cs="Times New Roman"/>
              </w:rPr>
              <w:t xml:space="preserve"> тыс. рублей, в том числе:</w:t>
            </w:r>
          </w:p>
          <w:p w:rsidR="003B1779" w:rsidRPr="00D620CA" w:rsidRDefault="003B1779" w:rsidP="00D620CA">
            <w:pPr>
              <w:pStyle w:val="a5"/>
              <w:jc w:val="both"/>
              <w:rPr>
                <w:rFonts w:ascii="Times New Roman" w:hAnsi="Times New Roman" w:cs="Times New Roman"/>
              </w:rPr>
            </w:pPr>
          </w:p>
          <w:p w:rsidR="003B1779" w:rsidRPr="00D620CA" w:rsidRDefault="003B1779" w:rsidP="00D620CA">
            <w:pPr>
              <w:pStyle w:val="a5"/>
              <w:jc w:val="both"/>
              <w:rPr>
                <w:rFonts w:ascii="Times New Roman" w:hAnsi="Times New Roman" w:cs="Times New Roman"/>
              </w:rPr>
            </w:pPr>
            <w:r w:rsidRPr="00D620CA">
              <w:rPr>
                <w:rFonts w:ascii="Times New Roman" w:hAnsi="Times New Roman" w:cs="Times New Roman"/>
              </w:rPr>
              <w:t>за счет бюджета</w:t>
            </w:r>
            <w:r w:rsidR="00FC6888" w:rsidRPr="00D620CA">
              <w:rPr>
                <w:rFonts w:ascii="Times New Roman" w:hAnsi="Times New Roman" w:cs="Times New Roman"/>
              </w:rPr>
              <w:t xml:space="preserve"> области</w:t>
            </w:r>
            <w:r w:rsidR="00381F62">
              <w:rPr>
                <w:rFonts w:ascii="Times New Roman" w:hAnsi="Times New Roman" w:cs="Times New Roman"/>
              </w:rPr>
              <w:t xml:space="preserve"> 8 081,00 тыс. рублей</w:t>
            </w:r>
            <w:r w:rsidRPr="00D620CA">
              <w:rPr>
                <w:rFonts w:ascii="Times New Roman" w:hAnsi="Times New Roman" w:cs="Times New Roman"/>
              </w:rPr>
              <w:t>:</w:t>
            </w:r>
          </w:p>
          <w:p w:rsidR="003B1779" w:rsidRPr="00D620CA" w:rsidRDefault="003B1779" w:rsidP="00D620CA">
            <w:pPr>
              <w:pStyle w:val="a5"/>
              <w:jc w:val="both"/>
              <w:rPr>
                <w:rFonts w:ascii="Times New Roman" w:hAnsi="Times New Roman" w:cs="Times New Roman"/>
              </w:rPr>
            </w:pPr>
            <w:r w:rsidRPr="00D620CA">
              <w:rPr>
                <w:rFonts w:ascii="Times New Roman" w:hAnsi="Times New Roman" w:cs="Times New Roman"/>
              </w:rPr>
              <w:t>201</w:t>
            </w:r>
            <w:r w:rsidR="00FC6888" w:rsidRPr="00D620CA">
              <w:rPr>
                <w:rFonts w:ascii="Times New Roman" w:hAnsi="Times New Roman" w:cs="Times New Roman"/>
              </w:rPr>
              <w:t>9</w:t>
            </w:r>
            <w:r w:rsidRPr="00D620CA">
              <w:rPr>
                <w:rFonts w:ascii="Times New Roman" w:hAnsi="Times New Roman" w:cs="Times New Roman"/>
              </w:rPr>
              <w:t xml:space="preserve"> год – </w:t>
            </w:r>
            <w:r w:rsidR="00FC6888" w:rsidRPr="00D620CA">
              <w:rPr>
                <w:rFonts w:ascii="Times New Roman" w:hAnsi="Times New Roman" w:cs="Times New Roman"/>
              </w:rPr>
              <w:t xml:space="preserve">4 081,00 </w:t>
            </w:r>
            <w:r w:rsidRPr="00D620CA">
              <w:rPr>
                <w:rFonts w:ascii="Times New Roman" w:hAnsi="Times New Roman" w:cs="Times New Roman"/>
              </w:rPr>
              <w:t>тыс. рублей;</w:t>
            </w:r>
          </w:p>
          <w:p w:rsidR="00FC6888" w:rsidRPr="00D620CA" w:rsidRDefault="00094412" w:rsidP="00D620CA">
            <w:pPr>
              <w:pStyle w:val="a5"/>
              <w:jc w:val="both"/>
              <w:rPr>
                <w:rFonts w:ascii="Times New Roman" w:hAnsi="Times New Roman" w:cs="Times New Roman"/>
              </w:rPr>
            </w:pPr>
            <w:r w:rsidRPr="00D620CA">
              <w:rPr>
                <w:rFonts w:ascii="Times New Roman" w:hAnsi="Times New Roman" w:cs="Times New Roman"/>
              </w:rPr>
              <w:t xml:space="preserve">2020 год – </w:t>
            </w:r>
            <w:r w:rsidR="00381F62">
              <w:rPr>
                <w:rFonts w:ascii="Times New Roman" w:hAnsi="Times New Roman" w:cs="Times New Roman"/>
              </w:rPr>
              <w:t>4 00</w:t>
            </w:r>
            <w:r w:rsidRPr="00D620CA">
              <w:rPr>
                <w:rFonts w:ascii="Times New Roman" w:hAnsi="Times New Roman" w:cs="Times New Roman"/>
              </w:rPr>
              <w:t>0,00</w:t>
            </w:r>
            <w:r w:rsidR="00381F62">
              <w:rPr>
                <w:rFonts w:ascii="Times New Roman" w:hAnsi="Times New Roman" w:cs="Times New Roman"/>
              </w:rPr>
              <w:t xml:space="preserve"> </w:t>
            </w:r>
            <w:r w:rsidR="00381F62" w:rsidRPr="00D620CA">
              <w:rPr>
                <w:rFonts w:ascii="Times New Roman" w:hAnsi="Times New Roman" w:cs="Times New Roman"/>
              </w:rPr>
              <w:t>тыс. рублей</w:t>
            </w:r>
            <w:r w:rsidR="00381F62">
              <w:rPr>
                <w:rFonts w:ascii="Times New Roman" w:hAnsi="Times New Roman" w:cs="Times New Roman"/>
              </w:rPr>
              <w:t>.</w:t>
            </w:r>
          </w:p>
          <w:p w:rsidR="00094412" w:rsidRPr="00D620CA" w:rsidRDefault="00094412" w:rsidP="00D620CA">
            <w:pPr>
              <w:pStyle w:val="a5"/>
              <w:jc w:val="both"/>
              <w:rPr>
                <w:rFonts w:ascii="Times New Roman" w:hAnsi="Times New Roman" w:cs="Times New Roman"/>
              </w:rPr>
            </w:pPr>
          </w:p>
          <w:p w:rsidR="003B1779" w:rsidRPr="00D620CA" w:rsidRDefault="003B1779" w:rsidP="00D620CA">
            <w:pPr>
              <w:pStyle w:val="a5"/>
              <w:jc w:val="both"/>
              <w:rPr>
                <w:rFonts w:ascii="Times New Roman" w:hAnsi="Times New Roman" w:cs="Times New Roman"/>
              </w:rPr>
            </w:pPr>
            <w:r w:rsidRPr="00D620CA">
              <w:rPr>
                <w:rFonts w:ascii="Times New Roman" w:hAnsi="Times New Roman" w:cs="Times New Roman"/>
              </w:rPr>
              <w:t xml:space="preserve">за счет </w:t>
            </w:r>
            <w:r w:rsidR="00FC6888" w:rsidRPr="00D620CA">
              <w:rPr>
                <w:rFonts w:ascii="Times New Roman" w:hAnsi="Times New Roman" w:cs="Times New Roman"/>
              </w:rPr>
              <w:t xml:space="preserve">бюджета Ульканского городского </w:t>
            </w:r>
            <w:r w:rsidR="007037F2" w:rsidRPr="00D620CA">
              <w:rPr>
                <w:rFonts w:ascii="Times New Roman" w:hAnsi="Times New Roman" w:cs="Times New Roman"/>
              </w:rPr>
              <w:t>поселения Казачинско-Ленского муниципального района Иркутской области</w:t>
            </w:r>
            <w:r w:rsidRPr="00D620CA">
              <w:rPr>
                <w:rFonts w:ascii="Times New Roman" w:hAnsi="Times New Roman" w:cs="Times New Roman"/>
              </w:rPr>
              <w:t xml:space="preserve"> </w:t>
            </w:r>
            <w:r w:rsidR="00094412" w:rsidRPr="00D620CA">
              <w:rPr>
                <w:rFonts w:ascii="Times New Roman" w:hAnsi="Times New Roman" w:cs="Times New Roman"/>
              </w:rPr>
              <w:t>3</w:t>
            </w:r>
            <w:r w:rsidR="00381F62">
              <w:rPr>
                <w:rFonts w:ascii="Times New Roman" w:hAnsi="Times New Roman" w:cs="Times New Roman"/>
              </w:rPr>
              <w:t>80,5</w:t>
            </w:r>
            <w:r w:rsidRPr="00D620CA">
              <w:rPr>
                <w:rFonts w:ascii="Times New Roman" w:hAnsi="Times New Roman" w:cs="Times New Roman"/>
              </w:rPr>
              <w:t xml:space="preserve"> тыс. руб.</w:t>
            </w:r>
            <w:r w:rsidR="00094412" w:rsidRPr="00D620CA">
              <w:rPr>
                <w:rFonts w:ascii="Times New Roman" w:hAnsi="Times New Roman" w:cs="Times New Roman"/>
              </w:rPr>
              <w:t>, в том числе</w:t>
            </w:r>
            <w:r w:rsidRPr="00D620CA">
              <w:rPr>
                <w:rFonts w:ascii="Times New Roman" w:hAnsi="Times New Roman" w:cs="Times New Roman"/>
              </w:rPr>
              <w:t>:</w:t>
            </w:r>
          </w:p>
          <w:p w:rsidR="003B1779" w:rsidRPr="00D620CA" w:rsidRDefault="003B1779" w:rsidP="00D620CA">
            <w:pPr>
              <w:pStyle w:val="a5"/>
              <w:jc w:val="both"/>
              <w:rPr>
                <w:rFonts w:ascii="Times New Roman" w:hAnsi="Times New Roman" w:cs="Times New Roman"/>
              </w:rPr>
            </w:pPr>
            <w:r w:rsidRPr="00D620CA">
              <w:rPr>
                <w:rFonts w:ascii="Times New Roman" w:hAnsi="Times New Roman" w:cs="Times New Roman"/>
              </w:rPr>
              <w:t>201</w:t>
            </w:r>
            <w:r w:rsidR="00FC6888" w:rsidRPr="00D620CA">
              <w:rPr>
                <w:rFonts w:ascii="Times New Roman" w:hAnsi="Times New Roman" w:cs="Times New Roman"/>
              </w:rPr>
              <w:t>9</w:t>
            </w:r>
            <w:r w:rsidRPr="00D620CA">
              <w:rPr>
                <w:rFonts w:ascii="Times New Roman" w:hAnsi="Times New Roman" w:cs="Times New Roman"/>
              </w:rPr>
              <w:t xml:space="preserve"> год –  </w:t>
            </w:r>
            <w:r w:rsidR="00FC6888" w:rsidRPr="00D620CA">
              <w:rPr>
                <w:rFonts w:ascii="Times New Roman" w:hAnsi="Times New Roman" w:cs="Times New Roman"/>
              </w:rPr>
              <w:t>170</w:t>
            </w:r>
            <w:r w:rsidRPr="00D620CA">
              <w:rPr>
                <w:rFonts w:ascii="Times New Roman" w:hAnsi="Times New Roman" w:cs="Times New Roman"/>
              </w:rPr>
              <w:t xml:space="preserve"> тыс. рублей;</w:t>
            </w:r>
          </w:p>
          <w:p w:rsidR="00094412" w:rsidRPr="00D620CA" w:rsidRDefault="00094412"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2020 год – 2</w:t>
            </w:r>
            <w:r w:rsidR="00381F62">
              <w:rPr>
                <w:rFonts w:ascii="Times New Roman" w:hAnsi="Times New Roman" w:cs="Times New Roman"/>
                <w:sz w:val="24"/>
                <w:szCs w:val="24"/>
              </w:rPr>
              <w:t>10,5</w:t>
            </w:r>
            <w:r w:rsidRPr="00D620CA">
              <w:rPr>
                <w:rFonts w:ascii="Times New Roman" w:hAnsi="Times New Roman" w:cs="Times New Roman"/>
                <w:sz w:val="24"/>
                <w:szCs w:val="24"/>
              </w:rPr>
              <w:t xml:space="preserve"> тыс</w:t>
            </w:r>
            <w:proofErr w:type="gramStart"/>
            <w:r w:rsidRPr="00D620CA">
              <w:rPr>
                <w:rFonts w:ascii="Times New Roman" w:hAnsi="Times New Roman" w:cs="Times New Roman"/>
                <w:sz w:val="24"/>
                <w:szCs w:val="24"/>
              </w:rPr>
              <w:t>.р</w:t>
            </w:r>
            <w:proofErr w:type="gramEnd"/>
            <w:r w:rsidRPr="00D620CA">
              <w:rPr>
                <w:rFonts w:ascii="Times New Roman" w:hAnsi="Times New Roman" w:cs="Times New Roman"/>
                <w:sz w:val="24"/>
                <w:szCs w:val="24"/>
              </w:rPr>
              <w:t>ублей.</w:t>
            </w:r>
          </w:p>
          <w:p w:rsidR="00094412" w:rsidRPr="00D620CA" w:rsidRDefault="00094412" w:rsidP="00D620CA">
            <w:pPr>
              <w:pStyle w:val="a8"/>
              <w:rPr>
                <w:rFonts w:ascii="Times New Roman" w:hAnsi="Times New Roman" w:cs="Times New Roman"/>
              </w:rPr>
            </w:pPr>
            <w:r w:rsidRPr="00D620CA">
              <w:rPr>
                <w:rFonts w:ascii="Times New Roman" w:hAnsi="Times New Roman" w:cs="Times New Roman"/>
              </w:rPr>
              <w:t>за счет средств предприятия коммунального комплекса  - 1 4</w:t>
            </w:r>
            <w:r w:rsidR="00381F62">
              <w:rPr>
                <w:rFonts w:ascii="Times New Roman" w:hAnsi="Times New Roman" w:cs="Times New Roman"/>
              </w:rPr>
              <w:t>3</w:t>
            </w:r>
            <w:r w:rsidRPr="00D620CA">
              <w:rPr>
                <w:rFonts w:ascii="Times New Roman" w:hAnsi="Times New Roman" w:cs="Times New Roman"/>
              </w:rPr>
              <w:t>3,00 тыс</w:t>
            </w:r>
            <w:proofErr w:type="gramStart"/>
            <w:r w:rsidRPr="00D620CA">
              <w:rPr>
                <w:rFonts w:ascii="Times New Roman" w:hAnsi="Times New Roman" w:cs="Times New Roman"/>
              </w:rPr>
              <w:t>.р</w:t>
            </w:r>
            <w:proofErr w:type="gramEnd"/>
            <w:r w:rsidRPr="00D620CA">
              <w:rPr>
                <w:rFonts w:ascii="Times New Roman" w:hAnsi="Times New Roman" w:cs="Times New Roman"/>
              </w:rPr>
              <w:t>ублей, в том числе :</w:t>
            </w:r>
          </w:p>
          <w:p w:rsidR="00094412" w:rsidRPr="00D620CA" w:rsidRDefault="00094412" w:rsidP="00D620CA">
            <w:pPr>
              <w:pStyle w:val="a8"/>
              <w:rPr>
                <w:rFonts w:ascii="Times New Roman" w:hAnsi="Times New Roman" w:cs="Times New Roman"/>
              </w:rPr>
            </w:pPr>
            <w:r w:rsidRPr="00D620CA">
              <w:rPr>
                <w:rFonts w:ascii="Times New Roman" w:hAnsi="Times New Roman" w:cs="Times New Roman"/>
              </w:rPr>
              <w:t>2019 год – 1</w:t>
            </w:r>
            <w:r w:rsidR="00381F62">
              <w:rPr>
                <w:rFonts w:ascii="Times New Roman" w:hAnsi="Times New Roman" w:cs="Times New Roman"/>
              </w:rPr>
              <w:t> </w:t>
            </w:r>
            <w:r w:rsidRPr="00D620CA">
              <w:rPr>
                <w:rFonts w:ascii="Times New Roman" w:hAnsi="Times New Roman" w:cs="Times New Roman"/>
              </w:rPr>
              <w:t>403</w:t>
            </w:r>
            <w:r w:rsidR="00381F62">
              <w:rPr>
                <w:rFonts w:ascii="Times New Roman" w:hAnsi="Times New Roman" w:cs="Times New Roman"/>
              </w:rPr>
              <w:t>,</w:t>
            </w:r>
            <w:r w:rsidRPr="00D620CA">
              <w:rPr>
                <w:rFonts w:ascii="Times New Roman" w:hAnsi="Times New Roman" w:cs="Times New Roman"/>
              </w:rPr>
              <w:t xml:space="preserve">00 </w:t>
            </w:r>
            <w:r w:rsidR="00381F62">
              <w:rPr>
                <w:rFonts w:ascii="Times New Roman" w:hAnsi="Times New Roman" w:cs="Times New Roman"/>
              </w:rPr>
              <w:t>тыс</w:t>
            </w:r>
            <w:proofErr w:type="gramStart"/>
            <w:r w:rsidR="00381F62">
              <w:rPr>
                <w:rFonts w:ascii="Times New Roman" w:hAnsi="Times New Roman" w:cs="Times New Roman"/>
              </w:rPr>
              <w:t>.</w:t>
            </w:r>
            <w:r w:rsidRPr="00D620CA">
              <w:rPr>
                <w:rFonts w:ascii="Times New Roman" w:hAnsi="Times New Roman" w:cs="Times New Roman"/>
              </w:rPr>
              <w:t>р</w:t>
            </w:r>
            <w:proofErr w:type="gramEnd"/>
            <w:r w:rsidRPr="00D620CA">
              <w:rPr>
                <w:rFonts w:ascii="Times New Roman" w:hAnsi="Times New Roman" w:cs="Times New Roman"/>
              </w:rPr>
              <w:t>ублей;</w:t>
            </w:r>
          </w:p>
          <w:p w:rsidR="00984459" w:rsidRPr="00D620CA" w:rsidRDefault="00094412"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 xml:space="preserve">2020 год – </w:t>
            </w:r>
            <w:r w:rsidR="00381F62">
              <w:rPr>
                <w:rFonts w:ascii="Times New Roman" w:hAnsi="Times New Roman" w:cs="Times New Roman"/>
                <w:sz w:val="24"/>
                <w:szCs w:val="24"/>
              </w:rPr>
              <w:t>3</w:t>
            </w:r>
            <w:r w:rsidRPr="00D620CA">
              <w:rPr>
                <w:rFonts w:ascii="Times New Roman" w:hAnsi="Times New Roman" w:cs="Times New Roman"/>
                <w:sz w:val="24"/>
                <w:szCs w:val="24"/>
              </w:rPr>
              <w:t>0,00 тыс. рублей.</w:t>
            </w:r>
          </w:p>
        </w:tc>
      </w:tr>
      <w:tr w:rsidR="00984459" w:rsidRPr="00D620CA" w:rsidTr="00B44DBA">
        <w:trPr>
          <w:trHeight w:val="1066"/>
        </w:trPr>
        <w:tc>
          <w:tcPr>
            <w:tcW w:w="3261" w:type="dxa"/>
            <w:tcBorders>
              <w:top w:val="single" w:sz="4" w:space="0" w:color="auto"/>
              <w:bottom w:val="single" w:sz="4" w:space="0" w:color="auto"/>
              <w:right w:val="single" w:sz="4" w:space="0" w:color="auto"/>
            </w:tcBorders>
          </w:tcPr>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lastRenderedPageBreak/>
              <w:t>Основные мероприятия Программы</w:t>
            </w:r>
          </w:p>
          <w:p w:rsidR="00984459" w:rsidRPr="00D620CA" w:rsidRDefault="00984459" w:rsidP="00D620CA">
            <w:pPr>
              <w:spacing w:after="0" w:line="240" w:lineRule="auto"/>
              <w:jc w:val="both"/>
              <w:rPr>
                <w:rFonts w:ascii="Times New Roman" w:hAnsi="Times New Roman" w:cs="Times New Roman"/>
                <w:sz w:val="24"/>
                <w:szCs w:val="24"/>
              </w:rPr>
            </w:pPr>
          </w:p>
        </w:tc>
        <w:tc>
          <w:tcPr>
            <w:tcW w:w="6977" w:type="dxa"/>
            <w:tcBorders>
              <w:top w:val="single" w:sz="4" w:space="0" w:color="auto"/>
              <w:left w:val="single" w:sz="4" w:space="0" w:color="auto"/>
              <w:bottom w:val="single" w:sz="4" w:space="0" w:color="auto"/>
            </w:tcBorders>
          </w:tcPr>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Перечень основных мероприятий Программы приведен в приложении № 1 к настоящей Программе.</w:t>
            </w:r>
          </w:p>
        </w:tc>
      </w:tr>
      <w:tr w:rsidR="00984459" w:rsidRPr="00D620CA" w:rsidTr="00B44DBA">
        <w:trPr>
          <w:trHeight w:val="739"/>
        </w:trPr>
        <w:tc>
          <w:tcPr>
            <w:tcW w:w="3261" w:type="dxa"/>
            <w:tcBorders>
              <w:top w:val="single" w:sz="4" w:space="0" w:color="auto"/>
              <w:bottom w:val="nil"/>
              <w:right w:val="single" w:sz="4" w:space="0" w:color="auto"/>
            </w:tcBorders>
          </w:tcPr>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t>Планируемые результаты реализации Программы</w:t>
            </w:r>
          </w:p>
          <w:p w:rsidR="00984459" w:rsidRPr="00D620CA" w:rsidRDefault="00984459" w:rsidP="00D620CA">
            <w:pPr>
              <w:spacing w:after="0" w:line="240" w:lineRule="auto"/>
              <w:jc w:val="both"/>
              <w:rPr>
                <w:rFonts w:ascii="Times New Roman" w:hAnsi="Times New Roman" w:cs="Times New Roman"/>
                <w:sz w:val="24"/>
                <w:szCs w:val="24"/>
              </w:rPr>
            </w:pPr>
          </w:p>
          <w:p w:rsidR="00984459" w:rsidRPr="00D620CA" w:rsidRDefault="00984459" w:rsidP="00D620CA">
            <w:pPr>
              <w:spacing w:after="0" w:line="240" w:lineRule="auto"/>
              <w:jc w:val="both"/>
              <w:rPr>
                <w:rFonts w:ascii="Times New Roman" w:hAnsi="Times New Roman" w:cs="Times New Roman"/>
                <w:sz w:val="24"/>
                <w:szCs w:val="24"/>
              </w:rPr>
            </w:pPr>
          </w:p>
        </w:tc>
        <w:tc>
          <w:tcPr>
            <w:tcW w:w="6977" w:type="dxa"/>
            <w:tcBorders>
              <w:top w:val="single" w:sz="4" w:space="0" w:color="auto"/>
              <w:left w:val="single" w:sz="4" w:space="0" w:color="auto"/>
              <w:bottom w:val="nil"/>
            </w:tcBorders>
          </w:tcPr>
          <w:p w:rsidR="00984459" w:rsidRPr="00D620CA" w:rsidRDefault="00984459" w:rsidP="00D620CA">
            <w:pPr>
              <w:pStyle w:val="a5"/>
              <w:jc w:val="both"/>
              <w:rPr>
                <w:rFonts w:ascii="Times New Roman" w:hAnsi="Times New Roman" w:cs="Times New Roman"/>
              </w:rPr>
            </w:pPr>
            <w:r w:rsidRPr="00D620CA">
              <w:rPr>
                <w:rFonts w:ascii="Times New Roman" w:hAnsi="Times New Roman" w:cs="Times New Roman"/>
              </w:rPr>
              <w:t>- снижение уровня износа объектов коммунальной инфраструктуры;</w:t>
            </w:r>
          </w:p>
          <w:p w:rsidR="00984459" w:rsidRPr="00D620CA" w:rsidRDefault="00984459" w:rsidP="00D620CA">
            <w:pPr>
              <w:pStyle w:val="a5"/>
              <w:jc w:val="both"/>
              <w:rPr>
                <w:rFonts w:ascii="Times New Roman" w:hAnsi="Times New Roman" w:cs="Times New Roman"/>
              </w:rPr>
            </w:pPr>
            <w:r w:rsidRPr="00D620CA">
              <w:rPr>
                <w:rFonts w:ascii="Times New Roman" w:hAnsi="Times New Roman" w:cs="Times New Roman"/>
              </w:rPr>
              <w:t>- сокращение показателя удельного веса сетей, требующих замены;</w:t>
            </w:r>
          </w:p>
          <w:p w:rsidR="00984459" w:rsidRPr="00D620CA" w:rsidRDefault="00984459" w:rsidP="00D620CA">
            <w:pPr>
              <w:pStyle w:val="a5"/>
              <w:jc w:val="both"/>
              <w:rPr>
                <w:rFonts w:ascii="Times New Roman" w:hAnsi="Times New Roman" w:cs="Times New Roman"/>
              </w:rPr>
            </w:pPr>
            <w:r w:rsidRPr="00D620CA">
              <w:rPr>
                <w:rFonts w:ascii="Times New Roman" w:hAnsi="Times New Roman" w:cs="Times New Roman"/>
              </w:rPr>
              <w:t>- сокращение уровня потерь тепловой энергии, воды, стоков;</w:t>
            </w:r>
          </w:p>
        </w:tc>
      </w:tr>
      <w:tr w:rsidR="00984459" w:rsidRPr="00D620CA" w:rsidTr="0048740C">
        <w:trPr>
          <w:trHeight w:val="2626"/>
        </w:trPr>
        <w:tc>
          <w:tcPr>
            <w:tcW w:w="3261" w:type="dxa"/>
            <w:tcBorders>
              <w:top w:val="nil"/>
              <w:bottom w:val="single" w:sz="4" w:space="0" w:color="auto"/>
              <w:right w:val="single" w:sz="4" w:space="0" w:color="auto"/>
            </w:tcBorders>
          </w:tcPr>
          <w:p w:rsidR="00984459" w:rsidRPr="00D620CA" w:rsidRDefault="00984459" w:rsidP="00D620CA">
            <w:pPr>
              <w:pStyle w:val="a5"/>
              <w:rPr>
                <w:rFonts w:ascii="Times New Roman" w:hAnsi="Times New Roman" w:cs="Times New Roman"/>
                <w:b/>
              </w:rPr>
            </w:pPr>
          </w:p>
        </w:tc>
        <w:tc>
          <w:tcPr>
            <w:tcW w:w="6977" w:type="dxa"/>
            <w:tcBorders>
              <w:top w:val="nil"/>
              <w:left w:val="single" w:sz="4" w:space="0" w:color="auto"/>
              <w:bottom w:val="single" w:sz="4" w:space="0" w:color="auto"/>
            </w:tcBorders>
          </w:tcPr>
          <w:p w:rsidR="00984459" w:rsidRPr="00D620CA" w:rsidRDefault="00984459" w:rsidP="00D620CA">
            <w:pPr>
              <w:pStyle w:val="a5"/>
              <w:jc w:val="both"/>
              <w:rPr>
                <w:rFonts w:ascii="Times New Roman" w:hAnsi="Times New Roman" w:cs="Times New Roman"/>
              </w:rPr>
            </w:pPr>
            <w:r w:rsidRPr="00D620CA">
              <w:rPr>
                <w:rFonts w:ascii="Times New Roman" w:hAnsi="Times New Roman" w:cs="Times New Roman"/>
              </w:rPr>
              <w:t>- снижение  издержек,  повышение  качества  и  надежности жилищно-коммунальных услуг;                               - ликвидация аварийных и полностью изношенных объектов коммунального хозяйства;</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подключение объектов капитального строительства к системе коммунальной инфраструктуры;</w:t>
            </w:r>
          </w:p>
          <w:p w:rsidR="00984459" w:rsidRPr="00D620CA" w:rsidRDefault="00984459" w:rsidP="00D620CA">
            <w:pPr>
              <w:pStyle w:val="a5"/>
              <w:jc w:val="both"/>
              <w:rPr>
                <w:rFonts w:ascii="Times New Roman" w:hAnsi="Times New Roman" w:cs="Times New Roman"/>
              </w:rPr>
            </w:pPr>
            <w:r w:rsidRPr="00D620CA">
              <w:rPr>
                <w:rFonts w:ascii="Times New Roman" w:hAnsi="Times New Roman" w:cs="Times New Roman"/>
              </w:rPr>
              <w:t xml:space="preserve">- улучшение экологической ситуации на территории </w:t>
            </w:r>
            <w:r w:rsidR="007037F2" w:rsidRPr="00D620CA">
              <w:rPr>
                <w:rFonts w:ascii="Times New Roman" w:hAnsi="Times New Roman" w:cs="Times New Roman"/>
              </w:rPr>
              <w:t xml:space="preserve"> Ульканского городского поселения Казачинско-Ленского муниципального района Иркутской области.</w:t>
            </w:r>
            <w:r w:rsidRPr="00D620CA">
              <w:rPr>
                <w:rFonts w:ascii="Times New Roman" w:hAnsi="Times New Roman" w:cs="Times New Roman"/>
              </w:rPr>
              <w:t xml:space="preserve"> </w:t>
            </w:r>
          </w:p>
        </w:tc>
      </w:tr>
      <w:tr w:rsidR="00984459" w:rsidRPr="00D620CA" w:rsidTr="00B44DBA">
        <w:tc>
          <w:tcPr>
            <w:tcW w:w="3261" w:type="dxa"/>
            <w:tcBorders>
              <w:top w:val="single" w:sz="4" w:space="0" w:color="auto"/>
              <w:bottom w:val="single" w:sz="4" w:space="0" w:color="auto"/>
              <w:right w:val="single" w:sz="4" w:space="0" w:color="auto"/>
            </w:tcBorders>
          </w:tcPr>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t xml:space="preserve">Система организации </w:t>
            </w:r>
            <w:proofErr w:type="gramStart"/>
            <w:r w:rsidRPr="00D620CA">
              <w:rPr>
                <w:rFonts w:ascii="Times New Roman" w:hAnsi="Times New Roman" w:cs="Times New Roman"/>
                <w:b/>
              </w:rPr>
              <w:t>контроля за</w:t>
            </w:r>
            <w:proofErr w:type="gramEnd"/>
            <w:r w:rsidRPr="00D620CA">
              <w:rPr>
                <w:rFonts w:ascii="Times New Roman" w:hAnsi="Times New Roman" w:cs="Times New Roman"/>
                <w:b/>
              </w:rPr>
              <w:t xml:space="preserve"> исполнением программы</w:t>
            </w:r>
          </w:p>
        </w:tc>
        <w:tc>
          <w:tcPr>
            <w:tcW w:w="6977" w:type="dxa"/>
            <w:tcBorders>
              <w:top w:val="single" w:sz="4" w:space="0" w:color="auto"/>
              <w:left w:val="single" w:sz="4" w:space="0" w:color="auto"/>
              <w:bottom w:val="single" w:sz="4" w:space="0" w:color="auto"/>
            </w:tcBorders>
          </w:tcPr>
          <w:p w:rsidR="00984459" w:rsidRPr="00D620CA" w:rsidRDefault="00984459" w:rsidP="00D620CA">
            <w:pPr>
              <w:pStyle w:val="a5"/>
              <w:jc w:val="both"/>
              <w:rPr>
                <w:rFonts w:ascii="Times New Roman" w:hAnsi="Times New Roman" w:cs="Times New Roman"/>
              </w:rPr>
            </w:pPr>
            <w:r w:rsidRPr="00D620CA">
              <w:rPr>
                <w:rFonts w:ascii="Times New Roman" w:hAnsi="Times New Roman" w:cs="Times New Roman"/>
              </w:rPr>
              <w:t>Ответственный исполнитель программы –</w:t>
            </w:r>
            <w:r w:rsidR="007037F2" w:rsidRPr="00D620CA">
              <w:rPr>
                <w:rFonts w:ascii="Times New Roman" w:hAnsi="Times New Roman" w:cs="Times New Roman"/>
              </w:rPr>
              <w:t xml:space="preserve"> Ульканское городское поселение Казачинско-Ленского муниципального района Иркутской области</w:t>
            </w:r>
            <w:r w:rsidRPr="00D620CA">
              <w:rPr>
                <w:rFonts w:ascii="Times New Roman" w:hAnsi="Times New Roman" w:cs="Times New Roman"/>
              </w:rPr>
              <w:t xml:space="preserve">. </w:t>
            </w:r>
            <w:proofErr w:type="gramStart"/>
            <w:r w:rsidRPr="00D620CA">
              <w:rPr>
                <w:rFonts w:ascii="Times New Roman" w:hAnsi="Times New Roman" w:cs="Times New Roman"/>
              </w:rPr>
              <w:t>Контроль за</w:t>
            </w:r>
            <w:proofErr w:type="gramEnd"/>
            <w:r w:rsidRPr="00D620CA">
              <w:rPr>
                <w:rFonts w:ascii="Times New Roman" w:hAnsi="Times New Roman" w:cs="Times New Roman"/>
              </w:rPr>
              <w:t xml:space="preserve"> ходом реализации Программы определяются в установленном законодательством порядке уполномоченными органами власти Иркутской области.</w:t>
            </w:r>
          </w:p>
        </w:tc>
      </w:tr>
    </w:tbl>
    <w:p w:rsidR="0048740C" w:rsidRPr="00D620CA" w:rsidRDefault="0048740C" w:rsidP="00D620CA">
      <w:pPr>
        <w:pStyle w:val="ConsPlusNormal"/>
        <w:widowControl/>
        <w:ind w:left="900" w:firstLine="0"/>
        <w:rPr>
          <w:rFonts w:ascii="Times New Roman" w:hAnsi="Times New Roman" w:cs="Times New Roman"/>
          <w:b/>
          <w:sz w:val="24"/>
          <w:szCs w:val="24"/>
        </w:rPr>
      </w:pPr>
      <w:bookmarkStart w:id="1" w:name="sub_100"/>
    </w:p>
    <w:p w:rsidR="0048740C" w:rsidRPr="00D620CA" w:rsidRDefault="00984459" w:rsidP="00D620CA">
      <w:pPr>
        <w:pStyle w:val="ConsPlusNormal"/>
        <w:widowControl/>
        <w:numPr>
          <w:ilvl w:val="0"/>
          <w:numId w:val="4"/>
        </w:numPr>
        <w:jc w:val="center"/>
        <w:rPr>
          <w:rFonts w:ascii="Times New Roman" w:hAnsi="Times New Roman" w:cs="Times New Roman"/>
          <w:b/>
          <w:sz w:val="24"/>
          <w:szCs w:val="24"/>
        </w:rPr>
      </w:pPr>
      <w:r w:rsidRPr="00D620CA">
        <w:rPr>
          <w:rFonts w:ascii="Times New Roman" w:hAnsi="Times New Roman" w:cs="Times New Roman"/>
          <w:b/>
          <w:sz w:val="24"/>
          <w:szCs w:val="24"/>
        </w:rPr>
        <w:t>Характеристика проблемы и обоснование ее решения</w:t>
      </w:r>
    </w:p>
    <w:p w:rsidR="00984459" w:rsidRPr="00D620CA" w:rsidRDefault="00984459" w:rsidP="00D620CA">
      <w:pPr>
        <w:pStyle w:val="ConsPlusNormal"/>
        <w:widowControl/>
        <w:ind w:left="900" w:firstLine="0"/>
        <w:rPr>
          <w:rFonts w:ascii="Times New Roman" w:hAnsi="Times New Roman" w:cs="Times New Roman"/>
          <w:b/>
          <w:sz w:val="24"/>
          <w:szCs w:val="24"/>
        </w:rPr>
      </w:pPr>
    </w:p>
    <w:p w:rsidR="00984459" w:rsidRPr="00D620CA" w:rsidRDefault="00984459" w:rsidP="00D620CA">
      <w:pPr>
        <w:pStyle w:val="ConsPlusNormal"/>
        <w:widowControl/>
        <w:ind w:firstLine="709"/>
        <w:jc w:val="both"/>
        <w:rPr>
          <w:rFonts w:ascii="Times New Roman" w:hAnsi="Times New Roman" w:cs="Times New Roman"/>
          <w:b/>
          <w:sz w:val="24"/>
          <w:szCs w:val="24"/>
        </w:rPr>
      </w:pPr>
      <w:r w:rsidRPr="00D620CA">
        <w:rPr>
          <w:rFonts w:ascii="Times New Roman" w:hAnsi="Times New Roman" w:cs="Times New Roman"/>
          <w:sz w:val="24"/>
          <w:szCs w:val="24"/>
        </w:rPr>
        <w:t xml:space="preserve">На сегодняшний день система жилищно-коммунального хозяйства является крайне неэффективной и затратной. Содержание этой системы в ее нынешнем виде </w:t>
      </w:r>
      <w:proofErr w:type="gramStart"/>
      <w:r w:rsidRPr="00D620CA">
        <w:rPr>
          <w:rFonts w:ascii="Times New Roman" w:hAnsi="Times New Roman" w:cs="Times New Roman"/>
          <w:sz w:val="24"/>
          <w:szCs w:val="24"/>
        </w:rPr>
        <w:t>непосильна</w:t>
      </w:r>
      <w:proofErr w:type="gramEnd"/>
      <w:r w:rsidR="007403EA" w:rsidRPr="00D620CA">
        <w:rPr>
          <w:rFonts w:ascii="Times New Roman" w:hAnsi="Times New Roman" w:cs="Times New Roman"/>
          <w:sz w:val="24"/>
          <w:szCs w:val="24"/>
        </w:rPr>
        <w:t xml:space="preserve"> </w:t>
      </w:r>
      <w:r w:rsidRPr="00D620CA">
        <w:rPr>
          <w:rFonts w:ascii="Times New Roman" w:hAnsi="Times New Roman" w:cs="Times New Roman"/>
          <w:sz w:val="24"/>
          <w:szCs w:val="24"/>
        </w:rPr>
        <w:t xml:space="preserve">ни для потребителей жилищно-коммунальных услуг, ни для бюджетной сферы, ни для организаций жилищно-коммунального комплекса. Анализ эксплуатации отопительных котельных, систем теплоснабжения, водоснабжения, водоотведения показал, что объекты коммунальной инфраструктуры имеют большой физический износ, на большинстве из них установлено малоэффективное оборудование, применяются устаревшие технологии, отсутствует химическая подготовка воды. Имеют место большие потери: тепла при транспортировке теплоносителя и отсутствие </w:t>
      </w:r>
      <w:proofErr w:type="gramStart"/>
      <w:r w:rsidRPr="00D620CA">
        <w:rPr>
          <w:rFonts w:ascii="Times New Roman" w:hAnsi="Times New Roman" w:cs="Times New Roman"/>
          <w:sz w:val="24"/>
          <w:szCs w:val="24"/>
        </w:rPr>
        <w:t>контроля за</w:t>
      </w:r>
      <w:proofErr w:type="gramEnd"/>
      <w:r w:rsidRPr="00D620CA">
        <w:rPr>
          <w:rFonts w:ascii="Times New Roman" w:hAnsi="Times New Roman" w:cs="Times New Roman"/>
          <w:sz w:val="24"/>
          <w:szCs w:val="24"/>
        </w:rPr>
        <w:t xml:space="preserve"> его использованием потребителями и воды при ее транспортировке от водозабора до потребителя.  </w:t>
      </w:r>
    </w:p>
    <w:p w:rsidR="00984459" w:rsidRPr="00D620CA" w:rsidRDefault="00984459" w:rsidP="00D620CA">
      <w:pPr>
        <w:spacing w:after="0" w:line="240" w:lineRule="auto"/>
        <w:ind w:firstLine="709"/>
        <w:jc w:val="both"/>
        <w:rPr>
          <w:rFonts w:ascii="Times New Roman" w:hAnsi="Times New Roman" w:cs="Times New Roman"/>
          <w:sz w:val="24"/>
          <w:szCs w:val="24"/>
        </w:rPr>
      </w:pPr>
      <w:r w:rsidRPr="00D620CA">
        <w:rPr>
          <w:rFonts w:ascii="Times New Roman" w:hAnsi="Times New Roman" w:cs="Times New Roman"/>
          <w:sz w:val="24"/>
          <w:szCs w:val="24"/>
        </w:rPr>
        <w:lastRenderedPageBreak/>
        <w:t>Следствием износа и технологической отсталости объектов инфраструктуры является низкое предоставление коммунальных услуг, не соответствующее запросам потребителей.</w:t>
      </w:r>
    </w:p>
    <w:p w:rsidR="00984459" w:rsidRPr="00D620CA" w:rsidRDefault="00984459" w:rsidP="00D620CA">
      <w:pPr>
        <w:spacing w:after="0" w:line="240" w:lineRule="auto"/>
        <w:ind w:firstLine="709"/>
        <w:jc w:val="both"/>
        <w:rPr>
          <w:rFonts w:ascii="Times New Roman" w:hAnsi="Times New Roman" w:cs="Times New Roman"/>
          <w:sz w:val="24"/>
          <w:szCs w:val="24"/>
        </w:rPr>
      </w:pPr>
      <w:proofErr w:type="gramStart"/>
      <w:r w:rsidRPr="00D620CA">
        <w:rPr>
          <w:rFonts w:ascii="Times New Roman" w:hAnsi="Times New Roman" w:cs="Times New Roman"/>
          <w:sz w:val="24"/>
          <w:szCs w:val="24"/>
        </w:rPr>
        <w:t>Также отмечается повсеместное несоответствие фактического объема инвестиций в модернизацию объектов в коммунальной инфраструктуры минимальным их потребностям.</w:t>
      </w:r>
      <w:proofErr w:type="gramEnd"/>
    </w:p>
    <w:p w:rsidR="00984459" w:rsidRPr="00D620CA" w:rsidRDefault="00984459" w:rsidP="00D620CA">
      <w:pPr>
        <w:spacing w:after="0" w:line="240" w:lineRule="auto"/>
        <w:ind w:firstLine="709"/>
        <w:jc w:val="both"/>
        <w:rPr>
          <w:rFonts w:ascii="Times New Roman" w:hAnsi="Times New Roman" w:cs="Times New Roman"/>
          <w:b/>
          <w:bCs/>
          <w:sz w:val="24"/>
          <w:szCs w:val="24"/>
        </w:rPr>
      </w:pPr>
      <w:r w:rsidRPr="00D620CA">
        <w:rPr>
          <w:rFonts w:ascii="Times New Roman" w:hAnsi="Times New Roman" w:cs="Times New Roman"/>
          <w:sz w:val="24"/>
          <w:szCs w:val="24"/>
        </w:rPr>
        <w:t xml:space="preserve">Невысокая собираемость платежей с населения и прочих потребителей за жилищно-коммунальные услуги привели к тому, что системы жизнеобеспечения </w:t>
      </w:r>
      <w:r w:rsidR="007037F2" w:rsidRPr="00D620CA">
        <w:rPr>
          <w:rFonts w:ascii="Times New Roman" w:hAnsi="Times New Roman" w:cs="Times New Roman"/>
          <w:sz w:val="24"/>
          <w:szCs w:val="24"/>
        </w:rPr>
        <w:t xml:space="preserve">Ульканского городского поселения Казачинско-Ленского муниципального района Иркутской области </w:t>
      </w:r>
      <w:r w:rsidRPr="00D620CA">
        <w:rPr>
          <w:rFonts w:ascii="Times New Roman" w:hAnsi="Times New Roman" w:cs="Times New Roman"/>
          <w:sz w:val="24"/>
          <w:szCs w:val="24"/>
        </w:rPr>
        <w:t>(городского поселения), такие как водоснабжение, водоотведение, теплоснабжение находятся в неудовлетворительном состоянии.</w:t>
      </w:r>
      <w:r w:rsidRPr="00D620CA">
        <w:rPr>
          <w:rFonts w:ascii="Times New Roman" w:hAnsi="Times New Roman" w:cs="Times New Roman"/>
          <w:b/>
          <w:bCs/>
          <w:sz w:val="24"/>
          <w:szCs w:val="24"/>
        </w:rPr>
        <w:t xml:space="preserve">  </w:t>
      </w:r>
    </w:p>
    <w:p w:rsidR="00984459" w:rsidRPr="00D620CA" w:rsidRDefault="00984459" w:rsidP="00D620CA">
      <w:pPr>
        <w:spacing w:after="0" w:line="240" w:lineRule="auto"/>
        <w:ind w:firstLine="709"/>
        <w:jc w:val="both"/>
        <w:rPr>
          <w:rFonts w:ascii="Times New Roman" w:hAnsi="Times New Roman" w:cs="Times New Roman"/>
          <w:sz w:val="24"/>
          <w:szCs w:val="24"/>
        </w:rPr>
      </w:pPr>
      <w:r w:rsidRPr="00D620CA">
        <w:rPr>
          <w:rFonts w:ascii="Times New Roman" w:hAnsi="Times New Roman" w:cs="Times New Roman"/>
          <w:sz w:val="24"/>
          <w:szCs w:val="24"/>
        </w:rPr>
        <w:t>Решить проблему повышения качества предоставления коммунальных услуг, улучшения экологической ситуации на территории Ульканского</w:t>
      </w:r>
      <w:r w:rsidR="0082000A" w:rsidRPr="00D620CA">
        <w:rPr>
          <w:rFonts w:ascii="Times New Roman" w:hAnsi="Times New Roman" w:cs="Times New Roman"/>
          <w:sz w:val="24"/>
          <w:szCs w:val="24"/>
        </w:rPr>
        <w:t xml:space="preserve"> городского </w:t>
      </w:r>
      <w:r w:rsidRPr="00D620CA">
        <w:rPr>
          <w:rFonts w:ascii="Times New Roman" w:hAnsi="Times New Roman" w:cs="Times New Roman"/>
          <w:sz w:val="24"/>
          <w:szCs w:val="24"/>
        </w:rPr>
        <w:t xml:space="preserve"> </w:t>
      </w:r>
      <w:r w:rsidR="007037F2" w:rsidRPr="00D620CA">
        <w:rPr>
          <w:rFonts w:ascii="Times New Roman" w:hAnsi="Times New Roman" w:cs="Times New Roman"/>
          <w:sz w:val="24"/>
          <w:szCs w:val="24"/>
        </w:rPr>
        <w:t>поселения</w:t>
      </w:r>
      <w:r w:rsidRPr="00D620CA">
        <w:rPr>
          <w:rFonts w:ascii="Times New Roman" w:hAnsi="Times New Roman" w:cs="Times New Roman"/>
          <w:sz w:val="24"/>
          <w:szCs w:val="24"/>
        </w:rPr>
        <w:t xml:space="preserve"> возможно путем объединения усилий всех органов власти.</w:t>
      </w:r>
    </w:p>
    <w:p w:rsidR="00984459" w:rsidRPr="00D620CA" w:rsidRDefault="00984459" w:rsidP="00D620CA">
      <w:pPr>
        <w:pStyle w:val="ConsPlusNormal"/>
        <w:widowControl/>
        <w:ind w:firstLine="709"/>
        <w:jc w:val="both"/>
        <w:rPr>
          <w:rFonts w:ascii="Times New Roman" w:hAnsi="Times New Roman" w:cs="Times New Roman"/>
          <w:sz w:val="24"/>
          <w:szCs w:val="24"/>
        </w:rPr>
      </w:pPr>
      <w:r w:rsidRPr="00D620CA">
        <w:rPr>
          <w:rFonts w:ascii="Times New Roman" w:hAnsi="Times New Roman" w:cs="Times New Roman"/>
          <w:sz w:val="24"/>
          <w:szCs w:val="24"/>
        </w:rPr>
        <w:t xml:space="preserve">Разработка Программы обусловлена необходимостью </w:t>
      </w:r>
      <w:proofErr w:type="gramStart"/>
      <w:r w:rsidRPr="00D620CA">
        <w:rPr>
          <w:rFonts w:ascii="Times New Roman" w:hAnsi="Times New Roman" w:cs="Times New Roman"/>
          <w:sz w:val="24"/>
          <w:szCs w:val="24"/>
        </w:rPr>
        <w:t>определения стратегических задач развития систем коммунальной инфраструктуры</w:t>
      </w:r>
      <w:proofErr w:type="gramEnd"/>
      <w:r w:rsidRPr="00D620CA">
        <w:rPr>
          <w:rFonts w:ascii="Times New Roman" w:hAnsi="Times New Roman" w:cs="Times New Roman"/>
          <w:sz w:val="24"/>
          <w:szCs w:val="24"/>
        </w:rPr>
        <w:t xml:space="preserve"> Ульканского</w:t>
      </w:r>
      <w:r w:rsidR="0082000A" w:rsidRPr="00D620CA">
        <w:rPr>
          <w:rFonts w:ascii="Times New Roman" w:hAnsi="Times New Roman" w:cs="Times New Roman"/>
          <w:sz w:val="24"/>
          <w:szCs w:val="24"/>
        </w:rPr>
        <w:t xml:space="preserve"> городского</w:t>
      </w:r>
      <w:r w:rsidRPr="00D620CA">
        <w:rPr>
          <w:rFonts w:ascii="Times New Roman" w:hAnsi="Times New Roman" w:cs="Times New Roman"/>
          <w:sz w:val="24"/>
          <w:szCs w:val="24"/>
        </w:rPr>
        <w:t xml:space="preserve"> </w:t>
      </w:r>
      <w:r w:rsidR="007037F2" w:rsidRPr="00D620CA">
        <w:rPr>
          <w:rFonts w:ascii="Times New Roman" w:hAnsi="Times New Roman" w:cs="Times New Roman"/>
          <w:sz w:val="24"/>
          <w:szCs w:val="24"/>
        </w:rPr>
        <w:t>поселения</w:t>
      </w:r>
      <w:r w:rsidRPr="00D620CA">
        <w:rPr>
          <w:rFonts w:ascii="Times New Roman" w:hAnsi="Times New Roman" w:cs="Times New Roman"/>
          <w:sz w:val="24"/>
          <w:szCs w:val="24"/>
        </w:rPr>
        <w:t xml:space="preserve">, формирования новых механизмов функционирования жилищно-коммунального комплекса и условий для привлечения инвестиций в целях реализации Генерального </w:t>
      </w:r>
      <w:hyperlink r:id="rId8" w:history="1">
        <w:r w:rsidRPr="00D620CA">
          <w:rPr>
            <w:rFonts w:ascii="Times New Roman" w:hAnsi="Times New Roman" w:cs="Times New Roman"/>
            <w:sz w:val="24"/>
            <w:szCs w:val="24"/>
          </w:rPr>
          <w:t>плана</w:t>
        </w:r>
      </w:hyperlink>
      <w:r w:rsidRPr="00D620CA">
        <w:rPr>
          <w:rFonts w:ascii="Times New Roman" w:hAnsi="Times New Roman" w:cs="Times New Roman"/>
          <w:sz w:val="24"/>
          <w:szCs w:val="24"/>
        </w:rPr>
        <w:t xml:space="preserve"> развития поселения, повышения эффективности градостроительных решений. </w:t>
      </w:r>
    </w:p>
    <w:p w:rsidR="00984459" w:rsidRPr="00D620CA" w:rsidRDefault="00984459" w:rsidP="00D620CA">
      <w:pPr>
        <w:pStyle w:val="ConsPlusNormal"/>
        <w:widowControl/>
        <w:ind w:firstLine="709"/>
        <w:jc w:val="both"/>
        <w:rPr>
          <w:rFonts w:ascii="Times New Roman" w:hAnsi="Times New Roman" w:cs="Times New Roman"/>
          <w:sz w:val="24"/>
          <w:szCs w:val="24"/>
        </w:rPr>
      </w:pPr>
      <w:r w:rsidRPr="00D620CA">
        <w:rPr>
          <w:rFonts w:ascii="Times New Roman" w:hAnsi="Times New Roman" w:cs="Times New Roman"/>
          <w:sz w:val="24"/>
          <w:szCs w:val="24"/>
        </w:rPr>
        <w:t xml:space="preserve">Программа направлена на обеспечение, снижение сверхнормативного износа объектов коммунальной инфраструктуры, модернизацию этих объектов путем внедрения </w:t>
      </w:r>
      <w:proofErr w:type="spellStart"/>
      <w:r w:rsidRPr="00D620CA">
        <w:rPr>
          <w:rFonts w:ascii="Times New Roman" w:hAnsi="Times New Roman" w:cs="Times New Roman"/>
          <w:sz w:val="24"/>
          <w:szCs w:val="24"/>
        </w:rPr>
        <w:t>ресурсоэнергосберегающих</w:t>
      </w:r>
      <w:proofErr w:type="spellEnd"/>
      <w:r w:rsidRPr="00D620CA">
        <w:rPr>
          <w:rFonts w:ascii="Times New Roman" w:hAnsi="Times New Roman" w:cs="Times New Roman"/>
          <w:sz w:val="24"/>
          <w:szCs w:val="24"/>
        </w:rPr>
        <w:t xml:space="preserve"> технологий, разработку и внедрение мер по стимулированию эффективного и рационального хозяйствования организаций коммунального комплекса.</w:t>
      </w:r>
    </w:p>
    <w:p w:rsidR="00984459" w:rsidRPr="00D620CA" w:rsidRDefault="00984459" w:rsidP="00D620CA">
      <w:pPr>
        <w:pStyle w:val="ConsPlusNormal"/>
        <w:ind w:firstLine="709"/>
        <w:jc w:val="both"/>
        <w:rPr>
          <w:rFonts w:ascii="Times New Roman" w:hAnsi="Times New Roman" w:cs="Times New Roman"/>
          <w:sz w:val="24"/>
          <w:szCs w:val="24"/>
        </w:rPr>
      </w:pPr>
      <w:r w:rsidRPr="00D620CA">
        <w:rPr>
          <w:rFonts w:ascii="Times New Roman" w:hAnsi="Times New Roman" w:cs="Times New Roman"/>
          <w:sz w:val="24"/>
          <w:szCs w:val="24"/>
        </w:rPr>
        <w:t xml:space="preserve">  Настоящая программа включает в себя комплекс мероприятий, повышающих надежность функционирования коммунальных систем жизнеобеспечения, направленных на ликвидацию дотационности жилищно-коммунального комплекса и способствующих режиму его устойчивого достаточного финансирования, а также обеспечивающих комфортные и безопасные условия проживания людей.</w:t>
      </w:r>
    </w:p>
    <w:p w:rsidR="00984459" w:rsidRPr="00D620CA" w:rsidRDefault="00984459" w:rsidP="00D620CA">
      <w:pPr>
        <w:pStyle w:val="ConsPlusNormal"/>
        <w:ind w:firstLine="709"/>
        <w:jc w:val="both"/>
        <w:rPr>
          <w:rFonts w:ascii="Times New Roman" w:hAnsi="Times New Roman" w:cs="Times New Roman"/>
          <w:sz w:val="24"/>
          <w:szCs w:val="24"/>
        </w:rPr>
      </w:pPr>
      <w:r w:rsidRPr="00D620CA">
        <w:rPr>
          <w:rFonts w:ascii="Times New Roman" w:hAnsi="Times New Roman" w:cs="Times New Roman"/>
          <w:sz w:val="24"/>
          <w:szCs w:val="24"/>
        </w:rPr>
        <w:t xml:space="preserve">        </w:t>
      </w:r>
    </w:p>
    <w:p w:rsidR="00984459" w:rsidRPr="00D620CA" w:rsidRDefault="00984459" w:rsidP="00D620CA">
      <w:pPr>
        <w:pStyle w:val="a9"/>
        <w:numPr>
          <w:ilvl w:val="0"/>
          <w:numId w:val="4"/>
        </w:numPr>
        <w:spacing w:after="0" w:line="240" w:lineRule="auto"/>
        <w:jc w:val="center"/>
        <w:rPr>
          <w:rFonts w:ascii="Times New Roman" w:hAnsi="Times New Roman" w:cs="Times New Roman"/>
          <w:b/>
          <w:sz w:val="24"/>
          <w:szCs w:val="24"/>
        </w:rPr>
      </w:pPr>
      <w:r w:rsidRPr="00D620CA">
        <w:rPr>
          <w:rFonts w:ascii="Times New Roman" w:hAnsi="Times New Roman" w:cs="Times New Roman"/>
          <w:b/>
          <w:sz w:val="24"/>
          <w:szCs w:val="24"/>
        </w:rPr>
        <w:t>Основные цели и задачи программы</w:t>
      </w:r>
    </w:p>
    <w:p w:rsidR="00984459" w:rsidRPr="00D620CA" w:rsidRDefault="00984459" w:rsidP="00D620CA">
      <w:pPr>
        <w:spacing w:after="0" w:line="240" w:lineRule="auto"/>
        <w:ind w:left="540"/>
        <w:rPr>
          <w:rFonts w:ascii="Times New Roman" w:hAnsi="Times New Roman" w:cs="Times New Roman"/>
          <w:b/>
          <w:sz w:val="24"/>
          <w:szCs w:val="24"/>
        </w:rPr>
      </w:pPr>
    </w:p>
    <w:p w:rsidR="00984459" w:rsidRPr="00D620CA" w:rsidRDefault="00984459" w:rsidP="00D620CA">
      <w:pPr>
        <w:pStyle w:val="a9"/>
        <w:spacing w:after="0" w:line="240" w:lineRule="auto"/>
        <w:ind w:left="709"/>
        <w:rPr>
          <w:rFonts w:ascii="Times New Roman" w:hAnsi="Times New Roman" w:cs="Times New Roman"/>
          <w:sz w:val="24"/>
          <w:szCs w:val="24"/>
        </w:rPr>
      </w:pPr>
      <w:r w:rsidRPr="00D620CA">
        <w:rPr>
          <w:rFonts w:ascii="Times New Roman" w:hAnsi="Times New Roman" w:cs="Times New Roman"/>
          <w:sz w:val="24"/>
          <w:szCs w:val="24"/>
        </w:rPr>
        <w:t>Основными целями Программы являются:</w:t>
      </w:r>
    </w:p>
    <w:p w:rsidR="00984459" w:rsidRPr="00D620CA" w:rsidRDefault="00984459" w:rsidP="00D620CA">
      <w:pPr>
        <w:pStyle w:val="a9"/>
        <w:numPr>
          <w:ilvl w:val="0"/>
          <w:numId w:val="5"/>
        </w:num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обеспечение более комфортными условиями проживания населения путем повышения качества предоставления коммунальных услуг;</w:t>
      </w:r>
    </w:p>
    <w:p w:rsidR="00984459" w:rsidRPr="00D620CA" w:rsidRDefault="00984459" w:rsidP="00D620CA">
      <w:pPr>
        <w:pStyle w:val="a9"/>
        <w:numPr>
          <w:ilvl w:val="0"/>
          <w:numId w:val="5"/>
        </w:num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уменьшение объемов ветхого и аварийного жилого фонда; </w:t>
      </w:r>
    </w:p>
    <w:p w:rsidR="00984459" w:rsidRPr="00D620CA" w:rsidRDefault="00984459" w:rsidP="00D620CA">
      <w:pPr>
        <w:pStyle w:val="a9"/>
        <w:numPr>
          <w:ilvl w:val="0"/>
          <w:numId w:val="5"/>
        </w:num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снижение потребления энергетических ресурсов в результате снижения потерь в процессе доставки энергоресурсов потребителям; </w:t>
      </w:r>
    </w:p>
    <w:p w:rsidR="00984459" w:rsidRPr="00D620CA" w:rsidRDefault="00984459" w:rsidP="00D620CA">
      <w:pPr>
        <w:pStyle w:val="a9"/>
        <w:numPr>
          <w:ilvl w:val="0"/>
          <w:numId w:val="5"/>
        </w:num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обеспечение более рационального использования водных ресурсов; </w:t>
      </w:r>
    </w:p>
    <w:p w:rsidR="00984459" w:rsidRPr="00D620CA" w:rsidRDefault="00984459" w:rsidP="00D620CA">
      <w:pPr>
        <w:pStyle w:val="a9"/>
        <w:numPr>
          <w:ilvl w:val="0"/>
          <w:numId w:val="5"/>
        </w:num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улучшение экологического состояния.</w:t>
      </w:r>
    </w:p>
    <w:p w:rsidR="00984459" w:rsidRPr="00D620CA" w:rsidRDefault="00984459" w:rsidP="00D620CA">
      <w:pPr>
        <w:pStyle w:val="a9"/>
        <w:spacing w:after="0" w:line="240" w:lineRule="auto"/>
        <w:ind w:left="0" w:firstLine="709"/>
        <w:jc w:val="both"/>
        <w:rPr>
          <w:rFonts w:ascii="Times New Roman" w:hAnsi="Times New Roman" w:cs="Times New Roman"/>
          <w:sz w:val="24"/>
          <w:szCs w:val="24"/>
        </w:rPr>
      </w:pPr>
      <w:r w:rsidRPr="00D620CA">
        <w:rPr>
          <w:rFonts w:ascii="Times New Roman" w:hAnsi="Times New Roman" w:cs="Times New Roman"/>
          <w:sz w:val="24"/>
          <w:szCs w:val="24"/>
        </w:rPr>
        <w:t>В рамках реализации Программы будут решаться следующие основные задачи:</w:t>
      </w:r>
    </w:p>
    <w:p w:rsidR="00984459" w:rsidRPr="00D620CA" w:rsidRDefault="00984459" w:rsidP="00D620CA">
      <w:pPr>
        <w:pStyle w:val="a9"/>
        <w:numPr>
          <w:ilvl w:val="0"/>
          <w:numId w:val="5"/>
        </w:num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разработка правовых и методологических механизмов модернизации объектов коммунальной инфраструктуры;</w:t>
      </w:r>
    </w:p>
    <w:p w:rsidR="00984459" w:rsidRPr="00D620CA" w:rsidRDefault="00984459" w:rsidP="00D620CA">
      <w:pPr>
        <w:pStyle w:val="a9"/>
        <w:numPr>
          <w:ilvl w:val="0"/>
          <w:numId w:val="5"/>
        </w:num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формирование финансовых ресурсов для обеспечения надежного и устойчивого обслуживания потребителей коммунальных услуг.</w:t>
      </w:r>
    </w:p>
    <w:p w:rsidR="00984459" w:rsidRDefault="00984459" w:rsidP="00D620CA">
      <w:pPr>
        <w:spacing w:after="0" w:line="240" w:lineRule="auto"/>
        <w:ind w:firstLine="709"/>
        <w:jc w:val="both"/>
        <w:rPr>
          <w:rFonts w:ascii="Times New Roman" w:hAnsi="Times New Roman" w:cs="Times New Roman"/>
          <w:sz w:val="24"/>
          <w:szCs w:val="24"/>
        </w:rPr>
      </w:pPr>
      <w:r w:rsidRPr="00D620CA">
        <w:rPr>
          <w:rFonts w:ascii="Times New Roman" w:hAnsi="Times New Roman" w:cs="Times New Roman"/>
          <w:sz w:val="24"/>
          <w:szCs w:val="24"/>
        </w:rPr>
        <w:t>В результате решения задач повысится качество жилищно-коммунального обслуживания населения, эффективность и надежность работы систем тепло-, водоснабжения и канализации.</w:t>
      </w:r>
    </w:p>
    <w:p w:rsidR="00381F62" w:rsidRPr="00D620CA" w:rsidRDefault="00381F62" w:rsidP="00D620CA">
      <w:pPr>
        <w:spacing w:after="0" w:line="240" w:lineRule="auto"/>
        <w:ind w:firstLine="709"/>
        <w:jc w:val="both"/>
        <w:rPr>
          <w:rFonts w:ascii="Times New Roman" w:hAnsi="Times New Roman" w:cs="Times New Roman"/>
          <w:sz w:val="24"/>
          <w:szCs w:val="24"/>
        </w:rPr>
      </w:pPr>
    </w:p>
    <w:bookmarkEnd w:id="1"/>
    <w:p w:rsidR="00984459" w:rsidRPr="00D620CA" w:rsidRDefault="00984459" w:rsidP="00D620CA">
      <w:pPr>
        <w:widowControl w:val="0"/>
        <w:numPr>
          <w:ilvl w:val="0"/>
          <w:numId w:val="1"/>
        </w:numPr>
        <w:autoSpaceDE w:val="0"/>
        <w:autoSpaceDN w:val="0"/>
        <w:adjustRightInd w:val="0"/>
        <w:spacing w:after="0" w:line="240" w:lineRule="auto"/>
        <w:jc w:val="center"/>
        <w:rPr>
          <w:rFonts w:ascii="Times New Roman" w:hAnsi="Times New Roman" w:cs="Times New Roman"/>
          <w:b/>
          <w:sz w:val="24"/>
          <w:szCs w:val="24"/>
        </w:rPr>
      </w:pPr>
      <w:r w:rsidRPr="00D620CA">
        <w:rPr>
          <w:rFonts w:ascii="Times New Roman" w:hAnsi="Times New Roman" w:cs="Times New Roman"/>
          <w:b/>
          <w:sz w:val="24"/>
          <w:szCs w:val="24"/>
        </w:rPr>
        <w:t xml:space="preserve">Характеристика коммунальной инфраструктуры Ульканского </w:t>
      </w:r>
      <w:r w:rsidR="0082000A" w:rsidRPr="00D620CA">
        <w:rPr>
          <w:rFonts w:ascii="Times New Roman" w:hAnsi="Times New Roman" w:cs="Times New Roman"/>
          <w:b/>
          <w:sz w:val="24"/>
          <w:szCs w:val="24"/>
        </w:rPr>
        <w:t xml:space="preserve">городского </w:t>
      </w:r>
      <w:r w:rsidR="007037F2" w:rsidRPr="00D620CA">
        <w:rPr>
          <w:rFonts w:ascii="Times New Roman" w:hAnsi="Times New Roman" w:cs="Times New Roman"/>
          <w:sz w:val="24"/>
          <w:szCs w:val="24"/>
        </w:rPr>
        <w:t xml:space="preserve"> </w:t>
      </w:r>
      <w:r w:rsidR="007037F2" w:rsidRPr="00D620CA">
        <w:rPr>
          <w:rFonts w:ascii="Times New Roman" w:hAnsi="Times New Roman" w:cs="Times New Roman"/>
          <w:b/>
          <w:sz w:val="24"/>
          <w:szCs w:val="24"/>
        </w:rPr>
        <w:t xml:space="preserve">поселения Казачинско-Ленского муниципального района Иркутской области </w:t>
      </w:r>
    </w:p>
    <w:p w:rsidR="00984459" w:rsidRPr="00D620CA" w:rsidRDefault="00984459" w:rsidP="00D620CA">
      <w:pPr>
        <w:widowControl w:val="0"/>
        <w:autoSpaceDE w:val="0"/>
        <w:autoSpaceDN w:val="0"/>
        <w:adjustRightInd w:val="0"/>
        <w:spacing w:after="0" w:line="240" w:lineRule="auto"/>
        <w:ind w:left="720"/>
        <w:rPr>
          <w:rFonts w:ascii="Times New Roman" w:hAnsi="Times New Roman" w:cs="Times New Roman"/>
          <w:b/>
          <w:sz w:val="24"/>
          <w:szCs w:val="24"/>
        </w:rPr>
      </w:pPr>
    </w:p>
    <w:p w:rsidR="00984459" w:rsidRPr="00D620CA" w:rsidRDefault="00984459" w:rsidP="00D620CA">
      <w:pPr>
        <w:pStyle w:val="3"/>
        <w:keepNext w:val="0"/>
        <w:widowControl w:val="0"/>
        <w:numPr>
          <w:ilvl w:val="1"/>
          <w:numId w:val="1"/>
        </w:numPr>
        <w:autoSpaceDE w:val="0"/>
        <w:autoSpaceDN w:val="0"/>
        <w:adjustRightInd w:val="0"/>
        <w:spacing w:before="0" w:after="0"/>
        <w:jc w:val="center"/>
        <w:rPr>
          <w:rFonts w:ascii="Times New Roman" w:hAnsi="Times New Roman"/>
          <w:sz w:val="24"/>
          <w:szCs w:val="24"/>
        </w:rPr>
      </w:pPr>
      <w:r w:rsidRPr="00D620CA">
        <w:rPr>
          <w:rFonts w:ascii="Times New Roman" w:hAnsi="Times New Roman"/>
          <w:sz w:val="24"/>
          <w:szCs w:val="24"/>
        </w:rPr>
        <w:t>Водоснабжение</w:t>
      </w:r>
    </w:p>
    <w:p w:rsidR="00F51C50" w:rsidRPr="00D620CA" w:rsidRDefault="00F51C50" w:rsidP="00D620CA">
      <w:pPr>
        <w:spacing w:after="0" w:line="240" w:lineRule="auto"/>
        <w:rPr>
          <w:rFonts w:ascii="Times New Roman" w:hAnsi="Times New Roman" w:cs="Times New Roman"/>
          <w:sz w:val="24"/>
          <w:szCs w:val="24"/>
        </w:rPr>
      </w:pPr>
    </w:p>
    <w:p w:rsidR="00984459" w:rsidRPr="00D620CA" w:rsidRDefault="00984459" w:rsidP="00D620CA">
      <w:pPr>
        <w:pStyle w:val="210"/>
        <w:contextualSpacing/>
        <w:mirrorIndents/>
        <w:rPr>
          <w:rFonts w:ascii="Times New Roman" w:hAnsi="Times New Roman"/>
          <w:sz w:val="24"/>
          <w:szCs w:val="24"/>
        </w:rPr>
      </w:pPr>
      <w:r w:rsidRPr="00D620CA">
        <w:rPr>
          <w:rFonts w:ascii="Times New Roman" w:hAnsi="Times New Roman"/>
          <w:sz w:val="24"/>
          <w:szCs w:val="24"/>
        </w:rPr>
        <w:t xml:space="preserve">Водоснабжение поселка осуществляется из центрального водозабора подземных вод, состоящего из трех скважин глубиной: № 1,2 </w:t>
      </w:r>
      <w:r w:rsidR="00B761B1" w:rsidRPr="00D620CA">
        <w:rPr>
          <w:rFonts w:ascii="Times New Roman" w:hAnsi="Times New Roman"/>
          <w:sz w:val="24"/>
          <w:szCs w:val="24"/>
        </w:rPr>
        <w:t>–</w:t>
      </w:r>
      <w:r w:rsidR="000A6D6B" w:rsidRPr="00D620CA">
        <w:rPr>
          <w:rFonts w:ascii="Times New Roman" w:hAnsi="Times New Roman"/>
          <w:sz w:val="24"/>
          <w:szCs w:val="24"/>
        </w:rPr>
        <w:t xml:space="preserve"> </w:t>
      </w:r>
      <w:r w:rsidRPr="00D620CA">
        <w:rPr>
          <w:rFonts w:ascii="Times New Roman" w:hAnsi="Times New Roman"/>
          <w:sz w:val="24"/>
          <w:szCs w:val="24"/>
        </w:rPr>
        <w:t>20</w:t>
      </w:r>
      <w:r w:rsidR="000A6D6B" w:rsidRPr="00D620CA">
        <w:rPr>
          <w:rFonts w:ascii="Times New Roman" w:hAnsi="Times New Roman"/>
          <w:sz w:val="24"/>
          <w:szCs w:val="24"/>
        </w:rPr>
        <w:t xml:space="preserve"> </w:t>
      </w:r>
      <w:r w:rsidRPr="00D620CA">
        <w:rPr>
          <w:rFonts w:ascii="Times New Roman" w:hAnsi="Times New Roman"/>
          <w:sz w:val="24"/>
          <w:szCs w:val="24"/>
        </w:rPr>
        <w:t xml:space="preserve">м, № 3 </w:t>
      </w:r>
      <w:r w:rsidR="000A6D6B" w:rsidRPr="00D620CA">
        <w:rPr>
          <w:rFonts w:ascii="Times New Roman" w:hAnsi="Times New Roman"/>
          <w:sz w:val="24"/>
          <w:szCs w:val="24"/>
        </w:rPr>
        <w:t>–</w:t>
      </w:r>
      <w:r w:rsidRPr="00D620CA">
        <w:rPr>
          <w:rFonts w:ascii="Times New Roman" w:hAnsi="Times New Roman"/>
          <w:sz w:val="24"/>
          <w:szCs w:val="24"/>
        </w:rPr>
        <w:t xml:space="preserve"> 30</w:t>
      </w:r>
      <w:r w:rsidR="000A6D6B" w:rsidRPr="00D620CA">
        <w:rPr>
          <w:rFonts w:ascii="Times New Roman" w:hAnsi="Times New Roman"/>
          <w:sz w:val="24"/>
          <w:szCs w:val="24"/>
        </w:rPr>
        <w:t xml:space="preserve"> </w:t>
      </w:r>
      <w:r w:rsidRPr="00D620CA">
        <w:rPr>
          <w:rFonts w:ascii="Times New Roman" w:hAnsi="Times New Roman"/>
          <w:sz w:val="24"/>
          <w:szCs w:val="24"/>
        </w:rPr>
        <w:t>м, скважина №</w:t>
      </w:r>
      <w:r w:rsidR="0082000A" w:rsidRPr="00D620CA">
        <w:rPr>
          <w:rFonts w:ascii="Times New Roman" w:hAnsi="Times New Roman"/>
          <w:sz w:val="24"/>
          <w:szCs w:val="24"/>
        </w:rPr>
        <w:t xml:space="preserve"> </w:t>
      </w:r>
      <w:r w:rsidRPr="00D620CA">
        <w:rPr>
          <w:rFonts w:ascii="Times New Roman" w:hAnsi="Times New Roman"/>
          <w:sz w:val="24"/>
          <w:szCs w:val="24"/>
        </w:rPr>
        <w:t xml:space="preserve">4 законсервирована. </w:t>
      </w:r>
      <w:r w:rsidRPr="00D620CA">
        <w:rPr>
          <w:rFonts w:ascii="Times New Roman" w:hAnsi="Times New Roman"/>
          <w:sz w:val="24"/>
          <w:szCs w:val="24"/>
        </w:rPr>
        <w:lastRenderedPageBreak/>
        <w:t>Скважины №</w:t>
      </w:r>
      <w:r w:rsidR="000A6D6B" w:rsidRPr="00D620CA">
        <w:rPr>
          <w:rFonts w:ascii="Times New Roman" w:hAnsi="Times New Roman"/>
          <w:sz w:val="24"/>
          <w:szCs w:val="24"/>
        </w:rPr>
        <w:t xml:space="preserve"> </w:t>
      </w:r>
      <w:r w:rsidRPr="00D620CA">
        <w:rPr>
          <w:rFonts w:ascii="Times New Roman" w:hAnsi="Times New Roman"/>
          <w:sz w:val="24"/>
          <w:szCs w:val="24"/>
        </w:rPr>
        <w:t>1 и №</w:t>
      </w:r>
      <w:r w:rsidR="000A6D6B" w:rsidRPr="00D620CA">
        <w:rPr>
          <w:rFonts w:ascii="Times New Roman" w:hAnsi="Times New Roman"/>
          <w:sz w:val="24"/>
          <w:szCs w:val="24"/>
        </w:rPr>
        <w:t xml:space="preserve"> </w:t>
      </w:r>
      <w:r w:rsidRPr="00D620CA">
        <w:rPr>
          <w:rFonts w:ascii="Times New Roman" w:hAnsi="Times New Roman"/>
          <w:sz w:val="24"/>
          <w:szCs w:val="24"/>
        </w:rPr>
        <w:t>2 находятся в эксплуатации с 1981 года (т.е.</w:t>
      </w:r>
      <w:r w:rsidR="000A6D6B" w:rsidRPr="00D620CA">
        <w:rPr>
          <w:rFonts w:ascii="Times New Roman" w:hAnsi="Times New Roman"/>
          <w:sz w:val="24"/>
          <w:szCs w:val="24"/>
        </w:rPr>
        <w:t xml:space="preserve"> </w:t>
      </w:r>
      <w:r w:rsidRPr="00D620CA">
        <w:rPr>
          <w:rFonts w:ascii="Times New Roman" w:hAnsi="Times New Roman"/>
          <w:sz w:val="24"/>
          <w:szCs w:val="24"/>
        </w:rPr>
        <w:t>36</w:t>
      </w:r>
      <w:r w:rsidR="000A6D6B" w:rsidRPr="00D620CA">
        <w:rPr>
          <w:rFonts w:ascii="Times New Roman" w:hAnsi="Times New Roman"/>
          <w:sz w:val="24"/>
          <w:szCs w:val="24"/>
        </w:rPr>
        <w:t xml:space="preserve"> </w:t>
      </w:r>
      <w:r w:rsidRPr="00D620CA">
        <w:rPr>
          <w:rFonts w:ascii="Times New Roman" w:hAnsi="Times New Roman"/>
          <w:sz w:val="24"/>
          <w:szCs w:val="24"/>
        </w:rPr>
        <w:t>лет) в настоящее время дебет воды в этих скважинах понижен, что очень ощущается в летний период. Поэтому скважинам №</w:t>
      </w:r>
      <w:r w:rsidR="00BF73E6" w:rsidRPr="00D620CA">
        <w:rPr>
          <w:rFonts w:ascii="Times New Roman" w:hAnsi="Times New Roman"/>
          <w:sz w:val="24"/>
          <w:szCs w:val="24"/>
        </w:rPr>
        <w:t xml:space="preserve"> </w:t>
      </w:r>
      <w:r w:rsidRPr="00D620CA">
        <w:rPr>
          <w:rFonts w:ascii="Times New Roman" w:hAnsi="Times New Roman"/>
          <w:sz w:val="24"/>
          <w:szCs w:val="24"/>
        </w:rPr>
        <w:t>1 и №</w:t>
      </w:r>
      <w:r w:rsidR="00BF73E6" w:rsidRPr="00D620CA">
        <w:rPr>
          <w:rFonts w:ascii="Times New Roman" w:hAnsi="Times New Roman"/>
          <w:sz w:val="24"/>
          <w:szCs w:val="24"/>
        </w:rPr>
        <w:t xml:space="preserve"> </w:t>
      </w:r>
      <w:r w:rsidRPr="00D620CA">
        <w:rPr>
          <w:rFonts w:ascii="Times New Roman" w:hAnsi="Times New Roman"/>
          <w:sz w:val="24"/>
          <w:szCs w:val="24"/>
        </w:rPr>
        <w:t>2 требуется капитальный ремонт. Среднесуточная подача воды в поселок составляет  1000 м</w:t>
      </w:r>
      <w:r w:rsidRPr="00D620CA">
        <w:rPr>
          <w:rFonts w:ascii="Times New Roman" w:hAnsi="Times New Roman"/>
          <w:sz w:val="24"/>
          <w:szCs w:val="24"/>
          <w:vertAlign w:val="superscript"/>
        </w:rPr>
        <w:t>3</w:t>
      </w:r>
      <w:r w:rsidRPr="00D620CA">
        <w:rPr>
          <w:rFonts w:ascii="Times New Roman" w:hAnsi="Times New Roman"/>
          <w:sz w:val="24"/>
          <w:szCs w:val="24"/>
        </w:rPr>
        <w:t xml:space="preserve">/сутки.  На скважинах установлены глубинные насосы ЭЦВ 8-40-90-3шт. Вода из скважин подается в резервуар чистой воды  объемом </w:t>
      </w:r>
      <w:smartTag w:uri="urn:schemas-microsoft-com:office:smarttags" w:element="metricconverter">
        <w:smartTagPr>
          <w:attr w:name="ProductID" w:val="50 м3"/>
        </w:smartTagPr>
        <w:r w:rsidRPr="00D620CA">
          <w:rPr>
            <w:rFonts w:ascii="Times New Roman" w:hAnsi="Times New Roman"/>
            <w:sz w:val="24"/>
            <w:szCs w:val="24"/>
          </w:rPr>
          <w:t>50 м</w:t>
        </w:r>
        <w:r w:rsidRPr="00D620CA">
          <w:rPr>
            <w:rFonts w:ascii="Times New Roman" w:hAnsi="Times New Roman"/>
            <w:sz w:val="24"/>
            <w:szCs w:val="24"/>
            <w:vertAlign w:val="superscript"/>
          </w:rPr>
          <w:t>3</w:t>
        </w:r>
      </w:smartTag>
      <w:r w:rsidRPr="00D620CA">
        <w:rPr>
          <w:rFonts w:ascii="Times New Roman" w:hAnsi="Times New Roman"/>
          <w:sz w:val="24"/>
          <w:szCs w:val="24"/>
        </w:rPr>
        <w:t xml:space="preserve">, откуда насосами станции второго подъема (К80-50-200-2шт.) через установку ультрафиолетового обеззараживания воды УДВ 50/7А подается в башню с резервуаром емкостью </w:t>
      </w:r>
      <w:smartTag w:uri="urn:schemas-microsoft-com:office:smarttags" w:element="metricconverter">
        <w:smartTagPr>
          <w:attr w:name="ProductID" w:val="100 м3"/>
        </w:smartTagPr>
        <w:r w:rsidRPr="00D620CA">
          <w:rPr>
            <w:rFonts w:ascii="Times New Roman" w:hAnsi="Times New Roman"/>
            <w:sz w:val="24"/>
            <w:szCs w:val="24"/>
          </w:rPr>
          <w:t>100 м</w:t>
        </w:r>
        <w:r w:rsidRPr="00D620CA">
          <w:rPr>
            <w:rFonts w:ascii="Times New Roman" w:hAnsi="Times New Roman"/>
            <w:sz w:val="24"/>
            <w:szCs w:val="24"/>
            <w:vertAlign w:val="superscript"/>
          </w:rPr>
          <w:t>3</w:t>
        </w:r>
      </w:smartTag>
      <w:r w:rsidRPr="00D620CA">
        <w:rPr>
          <w:rFonts w:ascii="Times New Roman" w:hAnsi="Times New Roman"/>
          <w:sz w:val="24"/>
          <w:szCs w:val="24"/>
        </w:rPr>
        <w:t xml:space="preserve">. Из башни вода поступает в распределительную сеть, в том числе и в центральную котельную. Общая протяженность водопроводных сетей </w:t>
      </w:r>
      <w:r w:rsidR="00AF2223" w:rsidRPr="00D620CA">
        <w:rPr>
          <w:rFonts w:ascii="Times New Roman" w:hAnsi="Times New Roman"/>
          <w:sz w:val="24"/>
          <w:szCs w:val="24"/>
        </w:rPr>
        <w:t>14 192 м.</w:t>
      </w:r>
    </w:p>
    <w:p w:rsidR="00984459" w:rsidRPr="00D620CA" w:rsidRDefault="00984459" w:rsidP="00D620CA">
      <w:pPr>
        <w:spacing w:after="0" w:line="240" w:lineRule="auto"/>
        <w:ind w:firstLine="709"/>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t>Ввиду отсутствия второй независимой линии электропитания, для повышения надежности функционирования системы водоснабжения необходимо обеспечить</w:t>
      </w:r>
      <w:r w:rsidR="00D32FE0" w:rsidRPr="00D620CA">
        <w:rPr>
          <w:rFonts w:ascii="Times New Roman" w:hAnsi="Times New Roman" w:cs="Times New Roman"/>
          <w:sz w:val="24"/>
          <w:szCs w:val="24"/>
        </w:rPr>
        <w:t xml:space="preserve"> водозабор резервным источником</w:t>
      </w:r>
      <w:r w:rsidRPr="00D620CA">
        <w:rPr>
          <w:rFonts w:ascii="Times New Roman" w:hAnsi="Times New Roman" w:cs="Times New Roman"/>
          <w:sz w:val="24"/>
          <w:szCs w:val="24"/>
        </w:rPr>
        <w:t xml:space="preserve"> электроэнергии, для чего на территории водозабора необходимо установить дизель-электростанцию мощностью </w:t>
      </w:r>
      <w:r w:rsidRPr="00D620CA">
        <w:rPr>
          <w:rFonts w:ascii="Times New Roman" w:hAnsi="Times New Roman" w:cs="Times New Roman"/>
          <w:noProof/>
          <w:sz w:val="24"/>
          <w:szCs w:val="24"/>
        </w:rPr>
        <w:t>60</w:t>
      </w:r>
      <w:r w:rsidRPr="00D620CA">
        <w:rPr>
          <w:rFonts w:ascii="Times New Roman" w:hAnsi="Times New Roman" w:cs="Times New Roman"/>
          <w:sz w:val="24"/>
          <w:szCs w:val="24"/>
        </w:rPr>
        <w:t xml:space="preserve">-65 </w:t>
      </w:r>
      <w:r w:rsidRPr="00D620CA">
        <w:rPr>
          <w:rFonts w:ascii="Times New Roman" w:hAnsi="Times New Roman" w:cs="Times New Roman"/>
          <w:noProof/>
          <w:sz w:val="24"/>
          <w:szCs w:val="24"/>
        </w:rPr>
        <w:t>кВт</w:t>
      </w:r>
      <w:r w:rsidRPr="00D620CA">
        <w:rPr>
          <w:rFonts w:ascii="Times New Roman" w:hAnsi="Times New Roman" w:cs="Times New Roman"/>
          <w:sz w:val="24"/>
          <w:szCs w:val="24"/>
        </w:rPr>
        <w:t>.</w:t>
      </w:r>
    </w:p>
    <w:p w:rsidR="00984459" w:rsidRDefault="00984459" w:rsidP="00D620CA">
      <w:pPr>
        <w:spacing w:after="0" w:line="240" w:lineRule="auto"/>
        <w:ind w:firstLine="709"/>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t xml:space="preserve"> В связи с длительным сроком эксплуатации емкость водонапорной башни пришла в негодность. Несмотря на частые ремонты, временами появляются течи, что негативно сказывается на строительных конструкциях самой башни. Требуется полная замена металлической емкости объемом 100</w:t>
      </w:r>
      <w:r w:rsidR="004E1BA7" w:rsidRPr="00D620CA">
        <w:rPr>
          <w:rFonts w:ascii="Times New Roman" w:hAnsi="Times New Roman" w:cs="Times New Roman"/>
          <w:sz w:val="24"/>
          <w:szCs w:val="24"/>
        </w:rPr>
        <w:t xml:space="preserve"> </w:t>
      </w:r>
      <w:r w:rsidRPr="00D620CA">
        <w:rPr>
          <w:rFonts w:ascii="Times New Roman" w:hAnsi="Times New Roman" w:cs="Times New Roman"/>
          <w:sz w:val="24"/>
          <w:szCs w:val="24"/>
        </w:rPr>
        <w:t>м</w:t>
      </w:r>
      <w:r w:rsidRPr="00D620CA">
        <w:rPr>
          <w:rFonts w:ascii="Times New Roman" w:hAnsi="Times New Roman" w:cs="Times New Roman"/>
          <w:sz w:val="24"/>
          <w:szCs w:val="24"/>
          <w:vertAlign w:val="superscript"/>
        </w:rPr>
        <w:t>3</w:t>
      </w:r>
      <w:r w:rsidRPr="00D620CA">
        <w:rPr>
          <w:rFonts w:ascii="Times New Roman" w:hAnsi="Times New Roman" w:cs="Times New Roman"/>
          <w:sz w:val="24"/>
          <w:szCs w:val="24"/>
        </w:rPr>
        <w:t>. Кровля водонапорной башни выполнена из деревянных конструкций шатрового типа с рубероидным покрытием. За время эксплуатации деревянные конструкции пришли в негодность, частично разрушены и требуют полной замены.</w:t>
      </w:r>
      <w:r w:rsidRPr="00D620CA">
        <w:rPr>
          <w:rFonts w:ascii="Times New Roman" w:hAnsi="Times New Roman" w:cs="Times New Roman"/>
          <w:b/>
          <w:sz w:val="24"/>
          <w:szCs w:val="24"/>
        </w:rPr>
        <w:t xml:space="preserve">  </w:t>
      </w:r>
      <w:r w:rsidRPr="00D620CA">
        <w:rPr>
          <w:rFonts w:ascii="Times New Roman" w:hAnsi="Times New Roman" w:cs="Times New Roman"/>
          <w:b/>
          <w:sz w:val="24"/>
          <w:szCs w:val="24"/>
        </w:rPr>
        <w:br/>
        <w:t xml:space="preserve">       </w:t>
      </w:r>
      <w:proofErr w:type="gramStart"/>
      <w:r w:rsidRPr="00D620CA">
        <w:rPr>
          <w:rFonts w:ascii="Times New Roman" w:hAnsi="Times New Roman" w:cs="Times New Roman"/>
          <w:sz w:val="24"/>
          <w:szCs w:val="24"/>
        </w:rPr>
        <w:t>Водоснабжение м/р-на «Лесхоз» производится от автономного водозабора находящегося в этом м/р-не скважина глубиной 20</w:t>
      </w:r>
      <w:r w:rsidR="004E1BA7" w:rsidRPr="00D620CA">
        <w:rPr>
          <w:rFonts w:ascii="Times New Roman" w:hAnsi="Times New Roman" w:cs="Times New Roman"/>
          <w:sz w:val="24"/>
          <w:szCs w:val="24"/>
        </w:rPr>
        <w:t xml:space="preserve"> </w:t>
      </w:r>
      <w:r w:rsidRPr="00D620CA">
        <w:rPr>
          <w:rFonts w:ascii="Times New Roman" w:hAnsi="Times New Roman" w:cs="Times New Roman"/>
          <w:sz w:val="24"/>
          <w:szCs w:val="24"/>
        </w:rPr>
        <w:t>м, где установлен насос ЭЦВ-6-16-75 и водонапорная башня металлическая емкостью 20</w:t>
      </w:r>
      <w:r w:rsidR="004E1BA7" w:rsidRPr="00D620CA">
        <w:rPr>
          <w:rFonts w:ascii="Times New Roman" w:hAnsi="Times New Roman" w:cs="Times New Roman"/>
          <w:sz w:val="24"/>
          <w:szCs w:val="24"/>
        </w:rPr>
        <w:t xml:space="preserve"> </w:t>
      </w:r>
      <w:r w:rsidRPr="00D620CA">
        <w:rPr>
          <w:rFonts w:ascii="Times New Roman" w:hAnsi="Times New Roman" w:cs="Times New Roman"/>
          <w:sz w:val="24"/>
          <w:szCs w:val="24"/>
        </w:rPr>
        <w:t>м</w:t>
      </w:r>
      <w:r w:rsidRPr="00D620CA">
        <w:rPr>
          <w:rFonts w:ascii="Times New Roman" w:hAnsi="Times New Roman" w:cs="Times New Roman"/>
          <w:sz w:val="24"/>
          <w:szCs w:val="24"/>
          <w:vertAlign w:val="superscript"/>
        </w:rPr>
        <w:t xml:space="preserve">3 </w:t>
      </w:r>
      <w:r w:rsidR="00D32FE0" w:rsidRPr="00D620CA">
        <w:rPr>
          <w:rFonts w:ascii="Times New Roman" w:hAnsi="Times New Roman" w:cs="Times New Roman"/>
          <w:sz w:val="24"/>
          <w:szCs w:val="24"/>
        </w:rPr>
        <w:t xml:space="preserve"> высотой 12</w:t>
      </w:r>
      <w:r w:rsidR="004E1BA7" w:rsidRPr="00D620CA">
        <w:rPr>
          <w:rFonts w:ascii="Times New Roman" w:hAnsi="Times New Roman" w:cs="Times New Roman"/>
          <w:sz w:val="24"/>
          <w:szCs w:val="24"/>
        </w:rPr>
        <w:t xml:space="preserve"> </w:t>
      </w:r>
      <w:r w:rsidR="00D32FE0" w:rsidRPr="00D620CA">
        <w:rPr>
          <w:rFonts w:ascii="Times New Roman" w:hAnsi="Times New Roman" w:cs="Times New Roman"/>
          <w:sz w:val="24"/>
          <w:szCs w:val="24"/>
        </w:rPr>
        <w:t>м</w:t>
      </w:r>
      <w:r w:rsidRPr="00D620CA">
        <w:rPr>
          <w:rFonts w:ascii="Times New Roman" w:hAnsi="Times New Roman" w:cs="Times New Roman"/>
          <w:sz w:val="24"/>
          <w:szCs w:val="24"/>
        </w:rPr>
        <w:t>. Желательно установить корпусную УФ установку для обеззараживания воды, так как в этом м/р-не находится детское учреждение ОГКУСО «Центр социальной помощи семье и детям Казачинско-Ленского района».</w:t>
      </w:r>
      <w:proofErr w:type="gramEnd"/>
      <w:r w:rsidRPr="00D620CA">
        <w:rPr>
          <w:rFonts w:ascii="Times New Roman" w:hAnsi="Times New Roman" w:cs="Times New Roman"/>
          <w:sz w:val="24"/>
          <w:szCs w:val="24"/>
        </w:rPr>
        <w:t xml:space="preserve"> Общая протяженность водопроводных сетей холодного водоснабжения в </w:t>
      </w:r>
      <w:proofErr w:type="gramStart"/>
      <w:r w:rsidRPr="00D620CA">
        <w:rPr>
          <w:rFonts w:ascii="Times New Roman" w:hAnsi="Times New Roman" w:cs="Times New Roman"/>
          <w:sz w:val="24"/>
          <w:szCs w:val="24"/>
        </w:rPr>
        <w:t>м</w:t>
      </w:r>
      <w:proofErr w:type="gramEnd"/>
      <w:r w:rsidRPr="00D620CA">
        <w:rPr>
          <w:rFonts w:ascii="Times New Roman" w:hAnsi="Times New Roman" w:cs="Times New Roman"/>
          <w:sz w:val="24"/>
          <w:szCs w:val="24"/>
        </w:rPr>
        <w:t xml:space="preserve">/р-не «Лесхоз» -  2,4 км. </w:t>
      </w:r>
    </w:p>
    <w:p w:rsidR="00381F62" w:rsidRPr="00D620CA" w:rsidRDefault="00381F62" w:rsidP="00D620CA">
      <w:pPr>
        <w:spacing w:after="0" w:line="240" w:lineRule="auto"/>
        <w:ind w:firstLine="709"/>
        <w:contextualSpacing/>
        <w:mirrorIndents/>
        <w:jc w:val="both"/>
        <w:rPr>
          <w:rFonts w:ascii="Times New Roman" w:hAnsi="Times New Roman" w:cs="Times New Roman"/>
          <w:sz w:val="24"/>
          <w:szCs w:val="24"/>
        </w:rPr>
      </w:pPr>
    </w:p>
    <w:p w:rsidR="00984459" w:rsidRPr="00D620CA" w:rsidRDefault="00984459" w:rsidP="00D620CA">
      <w:pPr>
        <w:pStyle w:val="6"/>
        <w:numPr>
          <w:ilvl w:val="1"/>
          <w:numId w:val="1"/>
        </w:numPr>
        <w:spacing w:before="0" w:after="0"/>
        <w:jc w:val="center"/>
        <w:rPr>
          <w:rFonts w:ascii="Times New Roman" w:hAnsi="Times New Roman"/>
          <w:sz w:val="24"/>
          <w:szCs w:val="24"/>
        </w:rPr>
      </w:pPr>
      <w:r w:rsidRPr="00D620CA">
        <w:rPr>
          <w:rFonts w:ascii="Times New Roman" w:hAnsi="Times New Roman"/>
          <w:sz w:val="24"/>
          <w:szCs w:val="24"/>
        </w:rPr>
        <w:t>Водоотведение</w:t>
      </w:r>
    </w:p>
    <w:p w:rsidR="004E1BA7" w:rsidRPr="00D620CA" w:rsidRDefault="004E1BA7" w:rsidP="00D620CA">
      <w:pPr>
        <w:pStyle w:val="a9"/>
        <w:spacing w:after="0" w:line="240" w:lineRule="auto"/>
        <w:ind w:left="1080"/>
        <w:rPr>
          <w:rFonts w:ascii="Times New Roman" w:hAnsi="Times New Roman" w:cs="Times New Roman"/>
          <w:sz w:val="24"/>
          <w:szCs w:val="24"/>
        </w:rPr>
      </w:pP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          Сточные воды от жилых, общественных зданий поселка поступают по напорному канализационному коллектору, протяженностью </w:t>
      </w:r>
      <w:smartTag w:uri="urn:schemas-microsoft-com:office:smarttags" w:element="metricconverter">
        <w:smartTagPr>
          <w:attr w:name="ProductID" w:val="2070 м"/>
        </w:smartTagPr>
        <w:r w:rsidRPr="00D620CA">
          <w:rPr>
            <w:rFonts w:ascii="Times New Roman" w:hAnsi="Times New Roman" w:cs="Times New Roman"/>
            <w:sz w:val="24"/>
            <w:szCs w:val="24"/>
          </w:rPr>
          <w:t>2070 м</w:t>
        </w:r>
      </w:smartTag>
      <w:r w:rsidRPr="00D620CA">
        <w:rPr>
          <w:rFonts w:ascii="Times New Roman" w:hAnsi="Times New Roman" w:cs="Times New Roman"/>
          <w:sz w:val="24"/>
          <w:szCs w:val="24"/>
        </w:rPr>
        <w:t xml:space="preserve"> на очистные сооружения (далее – КОС). Расчетная мощность КОС полной биологической очистки – 2700 м</w:t>
      </w:r>
      <w:r w:rsidRPr="00D620CA">
        <w:rPr>
          <w:rFonts w:ascii="Times New Roman" w:hAnsi="Times New Roman" w:cs="Times New Roman"/>
          <w:sz w:val="24"/>
          <w:szCs w:val="24"/>
          <w:vertAlign w:val="superscript"/>
        </w:rPr>
        <w:t>3</w:t>
      </w:r>
      <w:r w:rsidRPr="00D620CA">
        <w:rPr>
          <w:rFonts w:ascii="Times New Roman" w:hAnsi="Times New Roman" w:cs="Times New Roman"/>
          <w:sz w:val="24"/>
          <w:szCs w:val="24"/>
        </w:rPr>
        <w:t>/</w:t>
      </w:r>
      <w:proofErr w:type="spellStart"/>
      <w:r w:rsidRPr="00D620CA">
        <w:rPr>
          <w:rFonts w:ascii="Times New Roman" w:hAnsi="Times New Roman" w:cs="Times New Roman"/>
          <w:sz w:val="24"/>
          <w:szCs w:val="24"/>
        </w:rPr>
        <w:t>сут</w:t>
      </w:r>
      <w:proofErr w:type="spellEnd"/>
      <w:r w:rsidRPr="00D620CA">
        <w:rPr>
          <w:rFonts w:ascii="Times New Roman" w:hAnsi="Times New Roman" w:cs="Times New Roman"/>
          <w:sz w:val="24"/>
          <w:szCs w:val="24"/>
        </w:rPr>
        <w:t>. Расход сточных вод, поступающих на очистные сооружения, составляет 1000-1200 м</w:t>
      </w:r>
      <w:r w:rsidRPr="00D620CA">
        <w:rPr>
          <w:rFonts w:ascii="Times New Roman" w:hAnsi="Times New Roman" w:cs="Times New Roman"/>
          <w:sz w:val="24"/>
          <w:szCs w:val="24"/>
          <w:vertAlign w:val="superscript"/>
        </w:rPr>
        <w:t>3</w:t>
      </w:r>
      <w:r w:rsidRPr="00D620CA">
        <w:rPr>
          <w:rFonts w:ascii="Times New Roman" w:hAnsi="Times New Roman" w:cs="Times New Roman"/>
          <w:sz w:val="24"/>
          <w:szCs w:val="24"/>
        </w:rPr>
        <w:t>/</w:t>
      </w:r>
      <w:proofErr w:type="spellStart"/>
      <w:r w:rsidRPr="00D620CA">
        <w:rPr>
          <w:rFonts w:ascii="Times New Roman" w:hAnsi="Times New Roman" w:cs="Times New Roman"/>
          <w:sz w:val="24"/>
          <w:szCs w:val="24"/>
        </w:rPr>
        <w:t>сут</w:t>
      </w:r>
      <w:proofErr w:type="spellEnd"/>
      <w:r w:rsidRPr="00D620CA">
        <w:rPr>
          <w:rFonts w:ascii="Times New Roman" w:hAnsi="Times New Roman" w:cs="Times New Roman"/>
          <w:sz w:val="24"/>
          <w:szCs w:val="24"/>
        </w:rPr>
        <w:t xml:space="preserve">. Кроме бытовых сточных вод на очистные сооружения поступают  производственные сточные воды с промбазы ООО  «Магистраль-Транзит» по напорному коллектору протяженностью </w:t>
      </w:r>
      <w:smartTag w:uri="urn:schemas-microsoft-com:office:smarttags" w:element="metricconverter">
        <w:smartTagPr>
          <w:attr w:name="ProductID" w:val="720 м"/>
        </w:smartTagPr>
        <w:r w:rsidRPr="00D620CA">
          <w:rPr>
            <w:rFonts w:ascii="Times New Roman" w:hAnsi="Times New Roman" w:cs="Times New Roman"/>
            <w:sz w:val="24"/>
            <w:szCs w:val="24"/>
          </w:rPr>
          <w:t>720 м</w:t>
        </w:r>
      </w:smartTag>
      <w:r w:rsidRPr="00D620CA">
        <w:rPr>
          <w:rFonts w:ascii="Times New Roman" w:hAnsi="Times New Roman" w:cs="Times New Roman"/>
          <w:sz w:val="24"/>
          <w:szCs w:val="24"/>
        </w:rPr>
        <w:t xml:space="preserve">. На канализационной сети расположены две </w:t>
      </w:r>
      <w:proofErr w:type="spellStart"/>
      <w:r w:rsidRPr="00D620CA">
        <w:rPr>
          <w:rFonts w:ascii="Times New Roman" w:hAnsi="Times New Roman" w:cs="Times New Roman"/>
          <w:sz w:val="24"/>
          <w:szCs w:val="24"/>
        </w:rPr>
        <w:t>канализационно-насосные</w:t>
      </w:r>
      <w:proofErr w:type="spellEnd"/>
      <w:r w:rsidRPr="00D620CA">
        <w:rPr>
          <w:rFonts w:ascii="Times New Roman" w:hAnsi="Times New Roman" w:cs="Times New Roman"/>
          <w:sz w:val="24"/>
          <w:szCs w:val="24"/>
        </w:rPr>
        <w:t xml:space="preserve"> ста</w:t>
      </w:r>
      <w:r w:rsidR="0039495F" w:rsidRPr="00D620CA">
        <w:rPr>
          <w:rFonts w:ascii="Times New Roman" w:hAnsi="Times New Roman" w:cs="Times New Roman"/>
          <w:sz w:val="24"/>
          <w:szCs w:val="24"/>
        </w:rPr>
        <w:t xml:space="preserve">нции для перекачки сточных вод </w:t>
      </w:r>
      <w:r w:rsidRPr="00D620CA">
        <w:rPr>
          <w:rFonts w:ascii="Times New Roman" w:hAnsi="Times New Roman" w:cs="Times New Roman"/>
          <w:sz w:val="24"/>
          <w:szCs w:val="24"/>
        </w:rPr>
        <w:t xml:space="preserve">(далее </w:t>
      </w:r>
      <w:r w:rsidR="00B761B1" w:rsidRPr="00D620CA">
        <w:rPr>
          <w:rFonts w:ascii="Times New Roman" w:hAnsi="Times New Roman" w:cs="Times New Roman"/>
          <w:sz w:val="24"/>
          <w:szCs w:val="24"/>
        </w:rPr>
        <w:t>–</w:t>
      </w:r>
      <w:r w:rsidRPr="00D620CA">
        <w:rPr>
          <w:rFonts w:ascii="Times New Roman" w:hAnsi="Times New Roman" w:cs="Times New Roman"/>
          <w:sz w:val="24"/>
          <w:szCs w:val="24"/>
        </w:rPr>
        <w:t xml:space="preserve"> КНС). КНС №1 находится в черте поселка. На КНС установлены насосы СД 25/40-3шт. (2 рабочих и 1 резервный) производительностью </w:t>
      </w:r>
      <w:r w:rsidR="00B761B1" w:rsidRPr="00D620CA">
        <w:rPr>
          <w:rFonts w:ascii="Times New Roman" w:hAnsi="Times New Roman" w:cs="Times New Roman"/>
          <w:sz w:val="24"/>
          <w:szCs w:val="24"/>
        </w:rPr>
        <w:t>–</w:t>
      </w:r>
      <w:r w:rsidRPr="00D620CA">
        <w:rPr>
          <w:rFonts w:ascii="Times New Roman" w:hAnsi="Times New Roman" w:cs="Times New Roman"/>
          <w:sz w:val="24"/>
          <w:szCs w:val="24"/>
        </w:rPr>
        <w:t xml:space="preserve"> 25м</w:t>
      </w:r>
      <w:r w:rsidRPr="00D620CA">
        <w:rPr>
          <w:rFonts w:ascii="Times New Roman" w:hAnsi="Times New Roman" w:cs="Times New Roman"/>
          <w:sz w:val="24"/>
          <w:szCs w:val="24"/>
          <w:vertAlign w:val="superscript"/>
        </w:rPr>
        <w:t>3</w:t>
      </w:r>
      <w:r w:rsidRPr="00D620CA">
        <w:rPr>
          <w:rFonts w:ascii="Times New Roman" w:hAnsi="Times New Roman" w:cs="Times New Roman"/>
          <w:sz w:val="24"/>
          <w:szCs w:val="24"/>
        </w:rPr>
        <w:t xml:space="preserve">/час. КНС №2 </w:t>
      </w:r>
      <w:proofErr w:type="gramStart"/>
      <w:r w:rsidRPr="00D620CA">
        <w:rPr>
          <w:rFonts w:ascii="Times New Roman" w:hAnsi="Times New Roman" w:cs="Times New Roman"/>
          <w:sz w:val="24"/>
          <w:szCs w:val="24"/>
        </w:rPr>
        <w:t>расположена</w:t>
      </w:r>
      <w:proofErr w:type="gramEnd"/>
      <w:r w:rsidRPr="00D620CA">
        <w:rPr>
          <w:rFonts w:ascii="Times New Roman" w:hAnsi="Times New Roman" w:cs="Times New Roman"/>
          <w:sz w:val="24"/>
          <w:szCs w:val="24"/>
        </w:rPr>
        <w:t xml:space="preserve"> на территории очистных сооружений, установлены насосы марки СД 160/40-2шт.(1рабочий, 1резервный) производительностью </w:t>
      </w:r>
      <w:r w:rsidR="00B761B1" w:rsidRPr="00D620CA">
        <w:rPr>
          <w:rFonts w:ascii="Times New Roman" w:hAnsi="Times New Roman" w:cs="Times New Roman"/>
          <w:sz w:val="24"/>
          <w:szCs w:val="24"/>
        </w:rPr>
        <w:t>–</w:t>
      </w:r>
      <w:r w:rsidRPr="00D620CA">
        <w:rPr>
          <w:rFonts w:ascii="Times New Roman" w:hAnsi="Times New Roman" w:cs="Times New Roman"/>
          <w:sz w:val="24"/>
          <w:szCs w:val="24"/>
        </w:rPr>
        <w:t xml:space="preserve"> 90 м</w:t>
      </w:r>
      <w:r w:rsidRPr="00D620CA">
        <w:rPr>
          <w:rFonts w:ascii="Times New Roman" w:hAnsi="Times New Roman" w:cs="Times New Roman"/>
          <w:sz w:val="24"/>
          <w:szCs w:val="24"/>
          <w:vertAlign w:val="superscript"/>
        </w:rPr>
        <w:t>3</w:t>
      </w:r>
      <w:r w:rsidRPr="00D620CA">
        <w:rPr>
          <w:rFonts w:ascii="Times New Roman" w:hAnsi="Times New Roman" w:cs="Times New Roman"/>
          <w:sz w:val="24"/>
          <w:szCs w:val="24"/>
        </w:rPr>
        <w:t>/час.</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     Очистные сооружения были введены в эксплуатацию в 1989 году.  В настоящий момент </w:t>
      </w:r>
      <w:proofErr w:type="gramStart"/>
      <w:r w:rsidRPr="00D620CA">
        <w:rPr>
          <w:rFonts w:ascii="Times New Roman" w:hAnsi="Times New Roman" w:cs="Times New Roman"/>
          <w:sz w:val="24"/>
          <w:szCs w:val="24"/>
        </w:rPr>
        <w:t>на</w:t>
      </w:r>
      <w:proofErr w:type="gramEnd"/>
      <w:r w:rsidRPr="00D620CA">
        <w:rPr>
          <w:rFonts w:ascii="Times New Roman" w:hAnsi="Times New Roman" w:cs="Times New Roman"/>
          <w:sz w:val="24"/>
          <w:szCs w:val="24"/>
        </w:rPr>
        <w:t xml:space="preserve"> КОС осуществляется полная биологическая очистка. Качество очищаемых стоков удовлетворительное. Обеззараживание сточных вод не проводится. Здание </w:t>
      </w:r>
      <w:proofErr w:type="spellStart"/>
      <w:r w:rsidRPr="00D620CA">
        <w:rPr>
          <w:rFonts w:ascii="Times New Roman" w:hAnsi="Times New Roman" w:cs="Times New Roman"/>
          <w:sz w:val="24"/>
          <w:szCs w:val="24"/>
        </w:rPr>
        <w:t>хлораторной</w:t>
      </w:r>
      <w:proofErr w:type="spellEnd"/>
      <w:r w:rsidRPr="00D620CA">
        <w:rPr>
          <w:rFonts w:ascii="Times New Roman" w:hAnsi="Times New Roman" w:cs="Times New Roman"/>
          <w:sz w:val="24"/>
          <w:szCs w:val="24"/>
        </w:rPr>
        <w:t xml:space="preserve"> подлежит полной реконструкции: деформация стен, выведена из строя вентиляционная система, подводящие трубопроводы разрушены коррозией. Кроме этого отсутствует оборудование, необходимое для осуществления дезин</w:t>
      </w:r>
      <w:r w:rsidR="006B5C13" w:rsidRPr="00D620CA">
        <w:rPr>
          <w:rFonts w:ascii="Times New Roman" w:hAnsi="Times New Roman" w:cs="Times New Roman"/>
          <w:sz w:val="24"/>
          <w:szCs w:val="24"/>
        </w:rPr>
        <w:t xml:space="preserve">фекции очищенных сточных вод. </w:t>
      </w:r>
      <w:r w:rsidRPr="00D620CA">
        <w:rPr>
          <w:rFonts w:ascii="Times New Roman" w:hAnsi="Times New Roman" w:cs="Times New Roman"/>
          <w:sz w:val="24"/>
          <w:szCs w:val="24"/>
        </w:rPr>
        <w:t xml:space="preserve">Технологическая линия очистных сооружений построена в наземном исполнении в две одинаковые независимые линии очистки сточных вод и размещены в закрытом помещении. </w:t>
      </w:r>
    </w:p>
    <w:p w:rsidR="00984459" w:rsidRPr="00D620CA" w:rsidRDefault="00984459" w:rsidP="00D620CA">
      <w:pPr>
        <w:spacing w:after="0" w:line="240" w:lineRule="auto"/>
        <w:ind w:firstLine="851"/>
        <w:jc w:val="both"/>
        <w:rPr>
          <w:rFonts w:ascii="Times New Roman" w:hAnsi="Times New Roman" w:cs="Times New Roman"/>
          <w:sz w:val="24"/>
          <w:szCs w:val="24"/>
          <w:highlight w:val="yellow"/>
        </w:rPr>
      </w:pPr>
      <w:proofErr w:type="gramStart"/>
      <w:r w:rsidRPr="00D620CA">
        <w:rPr>
          <w:rFonts w:ascii="Times New Roman" w:hAnsi="Times New Roman" w:cs="Times New Roman"/>
          <w:sz w:val="24"/>
          <w:szCs w:val="24"/>
        </w:rPr>
        <w:t>Контроль за</w:t>
      </w:r>
      <w:proofErr w:type="gramEnd"/>
      <w:r w:rsidRPr="00D620CA">
        <w:rPr>
          <w:rFonts w:ascii="Times New Roman" w:hAnsi="Times New Roman" w:cs="Times New Roman"/>
          <w:sz w:val="24"/>
          <w:szCs w:val="24"/>
        </w:rPr>
        <w:t xml:space="preserve"> качеством очищенных сточных вод проводится 2 раза в месяц ведомственной лабораторией очистных сооружений.</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            Осевший органический осадок в минерализаторе и избыточный ил </w:t>
      </w:r>
      <w:proofErr w:type="gramStart"/>
      <w:r w:rsidRPr="00D620CA">
        <w:rPr>
          <w:rFonts w:ascii="Times New Roman" w:hAnsi="Times New Roman" w:cs="Times New Roman"/>
          <w:sz w:val="24"/>
          <w:szCs w:val="24"/>
        </w:rPr>
        <w:t>со</w:t>
      </w:r>
      <w:proofErr w:type="gramEnd"/>
      <w:r w:rsidRPr="00D620CA">
        <w:rPr>
          <w:rFonts w:ascii="Times New Roman" w:hAnsi="Times New Roman" w:cs="Times New Roman"/>
          <w:sz w:val="24"/>
          <w:szCs w:val="24"/>
        </w:rPr>
        <w:t xml:space="preserve"> вторичных отстойников периодически удаляется на иловые поля, где происходит обезвоживание и обеззараживание осадка естественным путем. Обезвоживание и удаление осадка необходимо </w:t>
      </w:r>
      <w:r w:rsidRPr="00D620CA">
        <w:rPr>
          <w:rFonts w:ascii="Times New Roman" w:hAnsi="Times New Roman" w:cs="Times New Roman"/>
          <w:sz w:val="24"/>
          <w:szCs w:val="24"/>
        </w:rPr>
        <w:lastRenderedPageBreak/>
        <w:t>проводить ежедневно. Для этого предусмотрен цех обезвоживания осадка, который в данный момент не функционирует. Необходимо установить две центрифуги марки ОГШ-50 .</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            Сброс очищенных сточных вод осуществляется в р. </w:t>
      </w:r>
      <w:proofErr w:type="spellStart"/>
      <w:r w:rsidRPr="00D620CA">
        <w:rPr>
          <w:rFonts w:ascii="Times New Roman" w:hAnsi="Times New Roman" w:cs="Times New Roman"/>
          <w:sz w:val="24"/>
          <w:szCs w:val="24"/>
        </w:rPr>
        <w:t>Юхтинка</w:t>
      </w:r>
      <w:proofErr w:type="spellEnd"/>
      <w:r w:rsidRPr="00D620CA">
        <w:rPr>
          <w:rFonts w:ascii="Times New Roman" w:hAnsi="Times New Roman" w:cs="Times New Roman"/>
          <w:sz w:val="24"/>
          <w:szCs w:val="24"/>
        </w:rPr>
        <w:t xml:space="preserve">. Проектом предусмотрен отводящий коллектор очищенных сточных вод с рассеивающим выпуском в </w:t>
      </w:r>
      <w:proofErr w:type="spellStart"/>
      <w:r w:rsidRPr="00D620CA">
        <w:rPr>
          <w:rFonts w:ascii="Times New Roman" w:hAnsi="Times New Roman" w:cs="Times New Roman"/>
          <w:sz w:val="24"/>
          <w:szCs w:val="24"/>
        </w:rPr>
        <w:t>р</w:t>
      </w:r>
      <w:proofErr w:type="gramStart"/>
      <w:r w:rsidRPr="00D620CA">
        <w:rPr>
          <w:rFonts w:ascii="Times New Roman" w:hAnsi="Times New Roman" w:cs="Times New Roman"/>
          <w:sz w:val="24"/>
          <w:szCs w:val="24"/>
        </w:rPr>
        <w:t>.К</w:t>
      </w:r>
      <w:proofErr w:type="gramEnd"/>
      <w:r w:rsidRPr="00D620CA">
        <w:rPr>
          <w:rFonts w:ascii="Times New Roman" w:hAnsi="Times New Roman" w:cs="Times New Roman"/>
          <w:sz w:val="24"/>
          <w:szCs w:val="24"/>
        </w:rPr>
        <w:t>иренга</w:t>
      </w:r>
      <w:proofErr w:type="spellEnd"/>
      <w:r w:rsidRPr="00D620CA">
        <w:rPr>
          <w:rFonts w:ascii="Times New Roman" w:hAnsi="Times New Roman" w:cs="Times New Roman"/>
          <w:sz w:val="24"/>
          <w:szCs w:val="24"/>
        </w:rPr>
        <w:t>. Протяженность коллектора-2130м, но требуется ремонт коллектора либо полная его замена.</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            Для достижения нормативных требований качества очистки сточных вод необходимо выполнить следующие мероприятия:</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            1. Установить компактную установку по дезинфекции очищенных сточных вод гипохлоритом натрия, или обеззараживать ультрафиолетовым  излучением установкой серии УДВ.</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            2. Восстановить отводящий коллектор от КОС до выпуска в </w:t>
      </w:r>
      <w:proofErr w:type="spellStart"/>
      <w:r w:rsidRPr="00D620CA">
        <w:rPr>
          <w:rFonts w:ascii="Times New Roman" w:hAnsi="Times New Roman" w:cs="Times New Roman"/>
          <w:sz w:val="24"/>
          <w:szCs w:val="24"/>
        </w:rPr>
        <w:t>р</w:t>
      </w:r>
      <w:proofErr w:type="gramStart"/>
      <w:r w:rsidRPr="00D620CA">
        <w:rPr>
          <w:rFonts w:ascii="Times New Roman" w:hAnsi="Times New Roman" w:cs="Times New Roman"/>
          <w:sz w:val="24"/>
          <w:szCs w:val="24"/>
        </w:rPr>
        <w:t>.К</w:t>
      </w:r>
      <w:proofErr w:type="gramEnd"/>
      <w:r w:rsidRPr="00D620CA">
        <w:rPr>
          <w:rFonts w:ascii="Times New Roman" w:hAnsi="Times New Roman" w:cs="Times New Roman"/>
          <w:sz w:val="24"/>
          <w:szCs w:val="24"/>
        </w:rPr>
        <w:t>иренга</w:t>
      </w:r>
      <w:proofErr w:type="spellEnd"/>
      <w:r w:rsidRPr="00D620CA">
        <w:rPr>
          <w:rFonts w:ascii="Times New Roman" w:hAnsi="Times New Roman" w:cs="Times New Roman"/>
          <w:sz w:val="24"/>
          <w:szCs w:val="24"/>
        </w:rPr>
        <w:t xml:space="preserve">. </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            3. Оборудовать цех механического обезвоживания осадка центрифугами марки ОГШ-50 или динамическими сгустителями осадка </w:t>
      </w:r>
      <w:r w:rsidRPr="00D620CA">
        <w:rPr>
          <w:rFonts w:ascii="Times New Roman" w:hAnsi="Times New Roman" w:cs="Times New Roman"/>
          <w:sz w:val="24"/>
          <w:szCs w:val="24"/>
          <w:lang w:val="en-US"/>
        </w:rPr>
        <w:t>IFD</w:t>
      </w:r>
      <w:r w:rsidRPr="00D620CA">
        <w:rPr>
          <w:rFonts w:ascii="Times New Roman" w:hAnsi="Times New Roman" w:cs="Times New Roman"/>
          <w:sz w:val="24"/>
          <w:szCs w:val="24"/>
        </w:rPr>
        <w:t xml:space="preserve"> производительностью от 15 до 100 м</w:t>
      </w:r>
      <w:r w:rsidRPr="00D620CA">
        <w:rPr>
          <w:rFonts w:ascii="Times New Roman" w:hAnsi="Times New Roman" w:cs="Times New Roman"/>
          <w:sz w:val="24"/>
          <w:szCs w:val="24"/>
          <w:vertAlign w:val="superscript"/>
        </w:rPr>
        <w:t>3</w:t>
      </w:r>
      <w:r w:rsidRPr="00D620CA">
        <w:rPr>
          <w:rFonts w:ascii="Times New Roman" w:hAnsi="Times New Roman" w:cs="Times New Roman"/>
          <w:sz w:val="24"/>
          <w:szCs w:val="24"/>
        </w:rPr>
        <w:t>/</w:t>
      </w:r>
      <w:proofErr w:type="spellStart"/>
      <w:r w:rsidRPr="00D620CA">
        <w:rPr>
          <w:rFonts w:ascii="Times New Roman" w:hAnsi="Times New Roman" w:cs="Times New Roman"/>
          <w:sz w:val="24"/>
          <w:szCs w:val="24"/>
        </w:rPr>
        <w:t>сут</w:t>
      </w:r>
      <w:proofErr w:type="spellEnd"/>
      <w:r w:rsidRPr="00D620CA">
        <w:rPr>
          <w:rFonts w:ascii="Times New Roman" w:hAnsi="Times New Roman" w:cs="Times New Roman"/>
          <w:sz w:val="24"/>
          <w:szCs w:val="24"/>
        </w:rPr>
        <w:t xml:space="preserve">.      </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   </w:t>
      </w:r>
    </w:p>
    <w:p w:rsidR="00984459" w:rsidRPr="00D620CA" w:rsidRDefault="00984459" w:rsidP="00D620CA">
      <w:pPr>
        <w:widowControl w:val="0"/>
        <w:numPr>
          <w:ilvl w:val="1"/>
          <w:numId w:val="2"/>
        </w:numPr>
        <w:autoSpaceDE w:val="0"/>
        <w:autoSpaceDN w:val="0"/>
        <w:adjustRightInd w:val="0"/>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Теплоснабжение</w:t>
      </w:r>
    </w:p>
    <w:p w:rsidR="00984459" w:rsidRPr="00D620CA" w:rsidRDefault="00984459" w:rsidP="00D620CA">
      <w:pPr>
        <w:pStyle w:val="a9"/>
        <w:numPr>
          <w:ilvl w:val="2"/>
          <w:numId w:val="2"/>
        </w:num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Теплоснабжение от центральной котельной</w:t>
      </w:r>
    </w:p>
    <w:p w:rsidR="00984459" w:rsidRPr="00D620CA" w:rsidRDefault="00984459" w:rsidP="00D620CA">
      <w:pPr>
        <w:spacing w:after="0" w:line="240" w:lineRule="auto"/>
        <w:ind w:firstLine="720"/>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t xml:space="preserve">Основным  источником теплоснабжения поселка является центральная котельная (далее </w:t>
      </w:r>
      <w:r w:rsidR="00B761B1" w:rsidRPr="00D620CA">
        <w:rPr>
          <w:rFonts w:ascii="Times New Roman" w:hAnsi="Times New Roman" w:cs="Times New Roman"/>
          <w:sz w:val="24"/>
          <w:szCs w:val="24"/>
        </w:rPr>
        <w:t>–</w:t>
      </w:r>
      <w:r w:rsidRPr="00D620CA">
        <w:rPr>
          <w:rFonts w:ascii="Times New Roman" w:hAnsi="Times New Roman" w:cs="Times New Roman"/>
          <w:sz w:val="24"/>
          <w:szCs w:val="24"/>
        </w:rPr>
        <w:t xml:space="preserve"> ЦК). </w:t>
      </w:r>
      <w:proofErr w:type="gramStart"/>
      <w:r w:rsidRPr="00D620CA">
        <w:rPr>
          <w:rFonts w:ascii="Times New Roman" w:hAnsi="Times New Roman" w:cs="Times New Roman"/>
          <w:sz w:val="24"/>
          <w:szCs w:val="24"/>
        </w:rPr>
        <w:t>Расчетная нагрузка потребителей тепла для нужд ото</w:t>
      </w:r>
      <w:r w:rsidR="007E465C" w:rsidRPr="00D620CA">
        <w:rPr>
          <w:rFonts w:ascii="Times New Roman" w:hAnsi="Times New Roman" w:cs="Times New Roman"/>
          <w:sz w:val="24"/>
          <w:szCs w:val="24"/>
        </w:rPr>
        <w:t>пления и горячего водоснабжения</w:t>
      </w:r>
      <w:r w:rsidRPr="00D620CA">
        <w:rPr>
          <w:rFonts w:ascii="Times New Roman" w:hAnsi="Times New Roman" w:cs="Times New Roman"/>
          <w:sz w:val="24"/>
          <w:szCs w:val="24"/>
        </w:rPr>
        <w:t xml:space="preserve"> составляет 12,1 Гкал/ч. С учетом расхода тепла на собственные нужды, необходимая тепловая мощность котлов составляет около 13 Гкал/ч. В ЦК последовательно заменены два котла КЕ-6,5-14С на котлы КЕ-10-14С и котел КЕ-6,5-14С, в связи с чем, установленная тепловая мощность котлов сос</w:t>
      </w:r>
      <w:r w:rsidR="000D5C50" w:rsidRPr="00D620CA">
        <w:rPr>
          <w:rFonts w:ascii="Times New Roman" w:hAnsi="Times New Roman" w:cs="Times New Roman"/>
          <w:sz w:val="24"/>
          <w:szCs w:val="24"/>
        </w:rPr>
        <w:t>тавляет около 13,80</w:t>
      </w:r>
      <w:r w:rsidRPr="00D620CA">
        <w:rPr>
          <w:rFonts w:ascii="Times New Roman" w:hAnsi="Times New Roman" w:cs="Times New Roman"/>
          <w:sz w:val="24"/>
          <w:szCs w:val="24"/>
        </w:rPr>
        <w:t xml:space="preserve"> Гкал/ч. Установка новых</w:t>
      </w:r>
      <w:proofErr w:type="gramEnd"/>
      <w:r w:rsidRPr="00D620CA">
        <w:rPr>
          <w:rFonts w:ascii="Times New Roman" w:hAnsi="Times New Roman" w:cs="Times New Roman"/>
          <w:sz w:val="24"/>
          <w:szCs w:val="24"/>
        </w:rPr>
        <w:t xml:space="preserve"> более мощных котлов обеспечила надежное производство тепла и необходимый запас по установленной мощности.</w:t>
      </w:r>
    </w:p>
    <w:p w:rsidR="00984459" w:rsidRPr="00D620CA" w:rsidRDefault="00984459" w:rsidP="00D620CA">
      <w:pPr>
        <w:spacing w:after="0" w:line="240" w:lineRule="auto"/>
        <w:ind w:firstLine="708"/>
        <w:contextualSpacing/>
        <w:jc w:val="both"/>
        <w:rPr>
          <w:rFonts w:ascii="Times New Roman" w:hAnsi="Times New Roman" w:cs="Times New Roman"/>
          <w:sz w:val="24"/>
          <w:szCs w:val="24"/>
        </w:rPr>
      </w:pPr>
      <w:r w:rsidRPr="00D620CA">
        <w:rPr>
          <w:rFonts w:ascii="Times New Roman" w:hAnsi="Times New Roman" w:cs="Times New Roman"/>
          <w:sz w:val="24"/>
          <w:szCs w:val="24"/>
        </w:rPr>
        <w:t>В котельной сжига</w:t>
      </w:r>
      <w:r w:rsidR="0052589E" w:rsidRPr="00D620CA">
        <w:rPr>
          <w:rFonts w:ascii="Times New Roman" w:hAnsi="Times New Roman" w:cs="Times New Roman"/>
          <w:sz w:val="24"/>
          <w:szCs w:val="24"/>
        </w:rPr>
        <w:t>ется бурый уголь («</w:t>
      </w:r>
      <w:proofErr w:type="spellStart"/>
      <w:r w:rsidR="0052589E" w:rsidRPr="00D620CA">
        <w:rPr>
          <w:rFonts w:ascii="Times New Roman" w:hAnsi="Times New Roman" w:cs="Times New Roman"/>
          <w:sz w:val="24"/>
          <w:szCs w:val="24"/>
        </w:rPr>
        <w:t>Ирбейск</w:t>
      </w:r>
      <w:r w:rsidR="00381F62">
        <w:rPr>
          <w:rFonts w:ascii="Times New Roman" w:hAnsi="Times New Roman" w:cs="Times New Roman"/>
          <w:sz w:val="24"/>
          <w:szCs w:val="24"/>
        </w:rPr>
        <w:t>ого</w:t>
      </w:r>
      <w:proofErr w:type="spellEnd"/>
      <w:r w:rsidR="00381F62">
        <w:rPr>
          <w:rFonts w:ascii="Times New Roman" w:hAnsi="Times New Roman" w:cs="Times New Roman"/>
          <w:sz w:val="24"/>
          <w:szCs w:val="24"/>
        </w:rPr>
        <w:t xml:space="preserve"> месторождения</w:t>
      </w:r>
      <w:r w:rsidR="0052589E" w:rsidRPr="00D620CA">
        <w:rPr>
          <w:rFonts w:ascii="Times New Roman" w:hAnsi="Times New Roman" w:cs="Times New Roman"/>
          <w:sz w:val="24"/>
          <w:szCs w:val="24"/>
        </w:rPr>
        <w:t>»</w:t>
      </w:r>
      <w:r w:rsidRPr="00D620CA">
        <w:rPr>
          <w:rFonts w:ascii="Times New Roman" w:hAnsi="Times New Roman" w:cs="Times New Roman"/>
          <w:sz w:val="24"/>
          <w:szCs w:val="24"/>
        </w:rPr>
        <w:t>).</w:t>
      </w:r>
    </w:p>
    <w:p w:rsidR="00984459" w:rsidRPr="00D620CA" w:rsidRDefault="00984459" w:rsidP="00D620CA">
      <w:pPr>
        <w:spacing w:after="0" w:line="240" w:lineRule="auto"/>
        <w:contextualSpacing/>
        <w:rPr>
          <w:rFonts w:ascii="Times New Roman" w:hAnsi="Times New Roman" w:cs="Times New Roman"/>
          <w:sz w:val="24"/>
          <w:szCs w:val="24"/>
        </w:rPr>
      </w:pPr>
      <w:r w:rsidRPr="00D620CA">
        <w:rPr>
          <w:rFonts w:ascii="Times New Roman" w:hAnsi="Times New Roman" w:cs="Times New Roman"/>
          <w:b/>
          <w:sz w:val="24"/>
          <w:szCs w:val="24"/>
        </w:rPr>
        <w:t xml:space="preserve">КПД </w:t>
      </w:r>
      <w:proofErr w:type="spellStart"/>
      <w:r w:rsidRPr="00D620CA">
        <w:rPr>
          <w:rFonts w:ascii="Times New Roman" w:hAnsi="Times New Roman" w:cs="Times New Roman"/>
          <w:b/>
          <w:sz w:val="24"/>
          <w:szCs w:val="24"/>
        </w:rPr>
        <w:t>котлоагрегатов</w:t>
      </w:r>
      <w:proofErr w:type="spellEnd"/>
      <w:r w:rsidRPr="00D620CA">
        <w:rPr>
          <w:rFonts w:ascii="Times New Roman" w:hAnsi="Times New Roman" w:cs="Times New Roman"/>
          <w:sz w:val="24"/>
          <w:szCs w:val="24"/>
        </w:rPr>
        <w:t xml:space="preserve"> на котельной «Центральная» составляет:</w:t>
      </w:r>
    </w:p>
    <w:p w:rsidR="00984459" w:rsidRPr="00D620CA" w:rsidRDefault="00984459" w:rsidP="00D620CA">
      <w:pPr>
        <w:spacing w:after="0" w:line="240" w:lineRule="auto"/>
        <w:contextualSpacing/>
        <w:rPr>
          <w:rFonts w:ascii="Times New Roman" w:hAnsi="Times New Roman" w:cs="Times New Roman"/>
          <w:sz w:val="24"/>
          <w:szCs w:val="24"/>
        </w:rPr>
      </w:pPr>
      <w:r w:rsidRPr="00D620CA">
        <w:rPr>
          <w:rFonts w:ascii="Times New Roman" w:hAnsi="Times New Roman" w:cs="Times New Roman"/>
          <w:sz w:val="24"/>
          <w:szCs w:val="24"/>
        </w:rPr>
        <w:t xml:space="preserve">Котел КЕ-6,5-14С:  </w:t>
      </w:r>
      <w:r w:rsidRPr="00D620CA">
        <w:rPr>
          <w:rFonts w:ascii="Times New Roman" w:hAnsi="Times New Roman" w:cs="Times New Roman"/>
          <w:b/>
          <w:sz w:val="24"/>
          <w:szCs w:val="24"/>
        </w:rPr>
        <w:t>66 %</w:t>
      </w:r>
    </w:p>
    <w:p w:rsidR="00984459" w:rsidRPr="00D620CA" w:rsidRDefault="00984459" w:rsidP="00D620CA">
      <w:pPr>
        <w:spacing w:after="0" w:line="240" w:lineRule="auto"/>
        <w:contextualSpacing/>
        <w:rPr>
          <w:rFonts w:ascii="Times New Roman" w:hAnsi="Times New Roman" w:cs="Times New Roman"/>
          <w:b/>
          <w:sz w:val="24"/>
          <w:szCs w:val="24"/>
        </w:rPr>
      </w:pPr>
      <w:r w:rsidRPr="00D620CA">
        <w:rPr>
          <w:rFonts w:ascii="Times New Roman" w:hAnsi="Times New Roman" w:cs="Times New Roman"/>
          <w:sz w:val="24"/>
          <w:szCs w:val="24"/>
        </w:rPr>
        <w:t xml:space="preserve">Котлы КЕ-10-14С (2 шт.):  </w:t>
      </w:r>
      <w:r w:rsidRPr="00D620CA">
        <w:rPr>
          <w:rFonts w:ascii="Times New Roman" w:hAnsi="Times New Roman" w:cs="Times New Roman"/>
          <w:b/>
          <w:sz w:val="24"/>
          <w:szCs w:val="24"/>
        </w:rPr>
        <w:t>71 %</w:t>
      </w:r>
    </w:p>
    <w:p w:rsidR="00984459" w:rsidRPr="00D620CA" w:rsidRDefault="00984459" w:rsidP="00D620CA">
      <w:pPr>
        <w:spacing w:after="0" w:line="240" w:lineRule="auto"/>
        <w:ind w:firstLine="360"/>
        <w:contextualSpacing/>
        <w:jc w:val="both"/>
        <w:rPr>
          <w:rFonts w:ascii="Times New Roman" w:hAnsi="Times New Roman" w:cs="Times New Roman"/>
          <w:sz w:val="24"/>
          <w:szCs w:val="24"/>
        </w:rPr>
      </w:pPr>
      <w:r w:rsidRPr="00D620CA">
        <w:rPr>
          <w:rFonts w:ascii="Times New Roman" w:hAnsi="Times New Roman" w:cs="Times New Roman"/>
          <w:b/>
          <w:sz w:val="24"/>
          <w:szCs w:val="24"/>
        </w:rPr>
        <w:t>Расход топлива</w:t>
      </w:r>
      <w:r w:rsidRPr="00D620CA">
        <w:rPr>
          <w:rFonts w:ascii="Times New Roman" w:hAnsi="Times New Roman" w:cs="Times New Roman"/>
          <w:sz w:val="24"/>
          <w:szCs w:val="24"/>
        </w:rPr>
        <w:t xml:space="preserve"> в натуральном выражении по котельной «Центральная» составляет </w:t>
      </w:r>
      <w:r w:rsidRPr="00D620CA">
        <w:rPr>
          <w:rFonts w:ascii="Times New Roman" w:hAnsi="Times New Roman" w:cs="Times New Roman"/>
          <w:b/>
          <w:sz w:val="24"/>
          <w:szCs w:val="24"/>
        </w:rPr>
        <w:t>12 214,8 тонн угля в год.</w:t>
      </w:r>
    </w:p>
    <w:p w:rsidR="00984459" w:rsidRPr="00D620CA" w:rsidRDefault="00984459" w:rsidP="00D620CA">
      <w:pPr>
        <w:spacing w:after="0" w:line="240" w:lineRule="auto"/>
        <w:ind w:firstLine="360"/>
        <w:contextualSpacing/>
        <w:jc w:val="both"/>
        <w:rPr>
          <w:rFonts w:ascii="Times New Roman" w:hAnsi="Times New Roman" w:cs="Times New Roman"/>
          <w:sz w:val="24"/>
          <w:szCs w:val="24"/>
        </w:rPr>
      </w:pPr>
      <w:r w:rsidRPr="00D620CA">
        <w:rPr>
          <w:rFonts w:ascii="Times New Roman" w:hAnsi="Times New Roman" w:cs="Times New Roman"/>
          <w:b/>
          <w:sz w:val="24"/>
          <w:szCs w:val="24"/>
        </w:rPr>
        <w:t>Полезный отпуск</w:t>
      </w:r>
      <w:r w:rsidRPr="00D620CA">
        <w:rPr>
          <w:rFonts w:ascii="Times New Roman" w:hAnsi="Times New Roman" w:cs="Times New Roman"/>
          <w:sz w:val="24"/>
          <w:szCs w:val="24"/>
        </w:rPr>
        <w:t xml:space="preserve"> тепла от котельной «Центральная» составляет </w:t>
      </w:r>
      <w:r w:rsidRPr="00D620CA">
        <w:rPr>
          <w:rFonts w:ascii="Times New Roman" w:hAnsi="Times New Roman" w:cs="Times New Roman"/>
          <w:b/>
          <w:sz w:val="24"/>
          <w:szCs w:val="24"/>
        </w:rPr>
        <w:t>24 646,1 Гкал в год.</w:t>
      </w:r>
    </w:p>
    <w:p w:rsidR="00984459" w:rsidRPr="00D620CA" w:rsidRDefault="00AD4B1C" w:rsidP="00D620CA">
      <w:pPr>
        <w:spacing w:after="0" w:line="240" w:lineRule="auto"/>
        <w:ind w:firstLine="709"/>
        <w:contextualSpacing/>
        <w:jc w:val="both"/>
        <w:rPr>
          <w:rFonts w:ascii="Times New Roman" w:hAnsi="Times New Roman" w:cs="Times New Roman"/>
          <w:color w:val="000000"/>
          <w:sz w:val="24"/>
          <w:szCs w:val="24"/>
        </w:rPr>
      </w:pPr>
      <w:r w:rsidRPr="00D620CA">
        <w:rPr>
          <w:rFonts w:ascii="Times New Roman" w:hAnsi="Times New Roman" w:cs="Times New Roman"/>
          <w:color w:val="000000"/>
          <w:sz w:val="24"/>
          <w:szCs w:val="24"/>
        </w:rPr>
        <w:t>В целом можно сказать, что ввиду того, что масштабной реконструкции котельной в последние 15 лет не проводилось, состав и техническое состояние оборудования котельной ниже удовлетворительного уровня. Требуется замена одного из установленных котлов, замена дымовых труб и отмечается недостаточность приборов регулирования и контроля параметров работы оборудования котельной и тепловой сети</w:t>
      </w:r>
      <w:r w:rsidR="00656BA3" w:rsidRPr="00D620CA">
        <w:rPr>
          <w:rFonts w:ascii="Times New Roman" w:hAnsi="Times New Roman" w:cs="Times New Roman"/>
          <w:color w:val="000000"/>
          <w:sz w:val="24"/>
          <w:szCs w:val="24"/>
        </w:rPr>
        <w:t xml:space="preserve">. </w:t>
      </w:r>
    </w:p>
    <w:p w:rsidR="00984459" w:rsidRPr="00D620CA" w:rsidRDefault="00984459" w:rsidP="00D620CA">
      <w:pPr>
        <w:spacing w:after="0" w:line="240" w:lineRule="auto"/>
        <w:ind w:firstLine="709"/>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t xml:space="preserve">Надежная работа котельной обеспечивается и вспомогательным оборудованием, которое в значительной своей части отработало положенный срок и нуждается в ремонте и замене. В настоящее время особую озабоченность вызывает система водоподготовки, где установлены устаревшие и отработавшие свой ресурс </w:t>
      </w:r>
      <w:r w:rsidRPr="00D620CA">
        <w:rPr>
          <w:rFonts w:ascii="Times New Roman" w:hAnsi="Times New Roman" w:cs="Times New Roman"/>
          <w:sz w:val="24"/>
          <w:szCs w:val="24"/>
          <w:lang w:val="en-US"/>
        </w:rPr>
        <w:t>Na</w:t>
      </w:r>
      <w:r w:rsidRPr="00D620CA">
        <w:rPr>
          <w:rFonts w:ascii="Times New Roman" w:hAnsi="Times New Roman" w:cs="Times New Roman"/>
          <w:sz w:val="24"/>
          <w:szCs w:val="24"/>
        </w:rPr>
        <w:t>-</w:t>
      </w:r>
      <w:proofErr w:type="spellStart"/>
      <w:r w:rsidRPr="00D620CA">
        <w:rPr>
          <w:rFonts w:ascii="Times New Roman" w:hAnsi="Times New Roman" w:cs="Times New Roman"/>
          <w:sz w:val="24"/>
          <w:szCs w:val="24"/>
        </w:rPr>
        <w:t>катионитовые</w:t>
      </w:r>
      <w:proofErr w:type="spellEnd"/>
      <w:r w:rsidRPr="00D620CA">
        <w:rPr>
          <w:rFonts w:ascii="Times New Roman" w:hAnsi="Times New Roman" w:cs="Times New Roman"/>
          <w:sz w:val="24"/>
          <w:szCs w:val="24"/>
        </w:rPr>
        <w:t xml:space="preserve"> фильтра </w:t>
      </w:r>
      <w:r w:rsidRPr="00D620CA">
        <w:rPr>
          <w:rFonts w:ascii="Times New Roman" w:hAnsi="Times New Roman" w:cs="Times New Roman"/>
          <w:sz w:val="24"/>
          <w:szCs w:val="24"/>
          <w:lang w:val="en-US"/>
        </w:rPr>
        <w:t>I</w:t>
      </w:r>
      <w:r w:rsidRPr="00D620CA">
        <w:rPr>
          <w:rFonts w:ascii="Times New Roman" w:hAnsi="Times New Roman" w:cs="Times New Roman"/>
          <w:sz w:val="24"/>
          <w:szCs w:val="24"/>
        </w:rPr>
        <w:t xml:space="preserve"> и </w:t>
      </w:r>
      <w:r w:rsidRPr="00D620CA">
        <w:rPr>
          <w:rFonts w:ascii="Times New Roman" w:hAnsi="Times New Roman" w:cs="Times New Roman"/>
          <w:sz w:val="24"/>
          <w:szCs w:val="24"/>
          <w:lang w:val="en-US"/>
        </w:rPr>
        <w:t>II</w:t>
      </w:r>
      <w:r w:rsidRPr="00D620CA">
        <w:rPr>
          <w:rFonts w:ascii="Times New Roman" w:hAnsi="Times New Roman" w:cs="Times New Roman"/>
          <w:sz w:val="24"/>
          <w:szCs w:val="24"/>
        </w:rPr>
        <w:t xml:space="preserve"> ступени. В настоящее время требуется полная замена фильтров </w:t>
      </w:r>
      <w:r w:rsidRPr="00D620CA">
        <w:rPr>
          <w:rFonts w:ascii="Times New Roman" w:hAnsi="Times New Roman" w:cs="Times New Roman"/>
          <w:sz w:val="24"/>
          <w:szCs w:val="24"/>
          <w:lang w:val="en-US"/>
        </w:rPr>
        <w:t>I</w:t>
      </w:r>
      <w:r w:rsidRPr="00D620CA">
        <w:rPr>
          <w:rFonts w:ascii="Times New Roman" w:hAnsi="Times New Roman" w:cs="Times New Roman"/>
          <w:sz w:val="24"/>
          <w:szCs w:val="24"/>
        </w:rPr>
        <w:t xml:space="preserve"> и </w:t>
      </w:r>
      <w:r w:rsidRPr="00D620CA">
        <w:rPr>
          <w:rFonts w:ascii="Times New Roman" w:hAnsi="Times New Roman" w:cs="Times New Roman"/>
          <w:sz w:val="24"/>
          <w:szCs w:val="24"/>
          <w:lang w:val="en-US"/>
        </w:rPr>
        <w:t>II</w:t>
      </w:r>
      <w:r w:rsidRPr="00D620CA">
        <w:rPr>
          <w:rFonts w:ascii="Times New Roman" w:hAnsi="Times New Roman" w:cs="Times New Roman"/>
          <w:sz w:val="24"/>
          <w:szCs w:val="24"/>
        </w:rPr>
        <w:t xml:space="preserve"> ступени </w:t>
      </w:r>
      <w:proofErr w:type="gramStart"/>
      <w:r w:rsidRPr="00D620CA">
        <w:rPr>
          <w:rFonts w:ascii="Times New Roman" w:hAnsi="Times New Roman" w:cs="Times New Roman"/>
          <w:sz w:val="24"/>
          <w:szCs w:val="24"/>
        </w:rPr>
        <w:t>на</w:t>
      </w:r>
      <w:proofErr w:type="gramEnd"/>
      <w:r w:rsidRPr="00D620CA">
        <w:rPr>
          <w:rFonts w:ascii="Times New Roman" w:hAnsi="Times New Roman" w:cs="Times New Roman"/>
          <w:sz w:val="24"/>
          <w:szCs w:val="24"/>
        </w:rPr>
        <w:t xml:space="preserve"> более современные (сейчас используется в качестве фильтрующих материалов </w:t>
      </w:r>
      <w:proofErr w:type="spellStart"/>
      <w:r w:rsidRPr="00D620CA">
        <w:rPr>
          <w:rFonts w:ascii="Times New Roman" w:hAnsi="Times New Roman" w:cs="Times New Roman"/>
          <w:sz w:val="24"/>
          <w:szCs w:val="24"/>
        </w:rPr>
        <w:t>сульфоуголь</w:t>
      </w:r>
      <w:proofErr w:type="spellEnd"/>
      <w:r w:rsidRPr="00D620CA">
        <w:rPr>
          <w:rFonts w:ascii="Times New Roman" w:hAnsi="Times New Roman" w:cs="Times New Roman"/>
          <w:sz w:val="24"/>
          <w:szCs w:val="24"/>
        </w:rPr>
        <w:t xml:space="preserve">). Также в настоящее время на котельной не производится деаэрации воды из-за полного износа </w:t>
      </w:r>
      <w:proofErr w:type="spellStart"/>
      <w:r w:rsidRPr="00D620CA">
        <w:rPr>
          <w:rFonts w:ascii="Times New Roman" w:hAnsi="Times New Roman" w:cs="Times New Roman"/>
          <w:sz w:val="24"/>
          <w:szCs w:val="24"/>
        </w:rPr>
        <w:t>деаэрационной</w:t>
      </w:r>
      <w:proofErr w:type="spellEnd"/>
      <w:r w:rsidRPr="00D620CA">
        <w:rPr>
          <w:rFonts w:ascii="Times New Roman" w:hAnsi="Times New Roman" w:cs="Times New Roman"/>
          <w:sz w:val="24"/>
          <w:szCs w:val="24"/>
        </w:rPr>
        <w:t xml:space="preserve"> головки. Бак аккумулятор деаэратора (емкость, где питательная вода подогревалась по принципу пар в воду) из-за длительности эксплуатации пришел в негодность. Несмотря на частые ремонты с частичной заменой элементов конструкции в емкости появляются течи. В настоящее время требуется полная замена емкости, а также деаэраторной головки и системы </w:t>
      </w:r>
      <w:proofErr w:type="spellStart"/>
      <w:r w:rsidRPr="00D620CA">
        <w:rPr>
          <w:rFonts w:ascii="Times New Roman" w:hAnsi="Times New Roman" w:cs="Times New Roman"/>
          <w:sz w:val="24"/>
          <w:szCs w:val="24"/>
        </w:rPr>
        <w:t>КИПиА</w:t>
      </w:r>
      <w:proofErr w:type="spellEnd"/>
      <w:r w:rsidRPr="00D620CA">
        <w:rPr>
          <w:rFonts w:ascii="Times New Roman" w:hAnsi="Times New Roman" w:cs="Times New Roman"/>
          <w:sz w:val="24"/>
          <w:szCs w:val="24"/>
        </w:rPr>
        <w:t xml:space="preserve"> регулирующей работу системы. </w:t>
      </w:r>
    </w:p>
    <w:p w:rsidR="00984459" w:rsidRPr="00D620CA" w:rsidRDefault="00984459" w:rsidP="00D620CA">
      <w:pPr>
        <w:pStyle w:val="220"/>
        <w:overflowPunct/>
        <w:autoSpaceDE/>
        <w:adjustRightInd/>
        <w:contextualSpacing/>
        <w:mirrorIndents/>
        <w:rPr>
          <w:rFonts w:ascii="Times New Roman" w:hAnsi="Times New Roman"/>
          <w:sz w:val="24"/>
          <w:szCs w:val="24"/>
        </w:rPr>
      </w:pPr>
      <w:r w:rsidRPr="00D620CA">
        <w:rPr>
          <w:rFonts w:ascii="Times New Roman" w:hAnsi="Times New Roman"/>
          <w:sz w:val="24"/>
          <w:szCs w:val="24"/>
        </w:rPr>
        <w:t xml:space="preserve">В связи с установкой более мощных котлов на ЦК возросла нагрузка по энергопотреблению. В настоящее время в ТП ЦК установлено два трансформатора по 400кв, при максимальной нагрузке на котельной в работе два трансформатора резерва мощности нет. Для надежного электроснабжения требуется установка двух трансформаторов по 630кв. </w:t>
      </w:r>
    </w:p>
    <w:p w:rsidR="00984459" w:rsidRPr="00D620CA" w:rsidRDefault="00984459" w:rsidP="00D620CA">
      <w:pPr>
        <w:pStyle w:val="220"/>
        <w:overflowPunct/>
        <w:autoSpaceDE/>
        <w:adjustRightInd/>
        <w:contextualSpacing/>
        <w:mirrorIndents/>
        <w:rPr>
          <w:rFonts w:ascii="Times New Roman" w:hAnsi="Times New Roman"/>
          <w:sz w:val="24"/>
          <w:szCs w:val="24"/>
        </w:rPr>
      </w:pPr>
      <w:r w:rsidRPr="00D620CA">
        <w:rPr>
          <w:rFonts w:ascii="Times New Roman" w:hAnsi="Times New Roman"/>
          <w:sz w:val="24"/>
          <w:szCs w:val="24"/>
        </w:rPr>
        <w:t xml:space="preserve">В связи с длительным сроком эксплуатации приходит в негодность кабельная продукция по разводке в самом здании котельной, что приводит к частым остановкам из-за ремонта участков </w:t>
      </w:r>
      <w:r w:rsidRPr="00D620CA">
        <w:rPr>
          <w:rFonts w:ascii="Times New Roman" w:hAnsi="Times New Roman"/>
          <w:sz w:val="24"/>
          <w:szCs w:val="24"/>
        </w:rPr>
        <w:lastRenderedPageBreak/>
        <w:t>кабельной продукции. В настоящее время требуется полная замена кабельной продукции по котельной.</w:t>
      </w:r>
    </w:p>
    <w:p w:rsidR="00984459" w:rsidRPr="00D620CA" w:rsidRDefault="00984459" w:rsidP="00D620CA">
      <w:pPr>
        <w:pStyle w:val="a6"/>
        <w:spacing w:after="0"/>
        <w:ind w:firstLine="709"/>
        <w:contextualSpacing/>
        <w:mirrorIndents/>
        <w:jc w:val="both"/>
        <w:rPr>
          <w:sz w:val="24"/>
          <w:szCs w:val="24"/>
        </w:rPr>
      </w:pPr>
      <w:r w:rsidRPr="00D620CA">
        <w:rPr>
          <w:sz w:val="24"/>
          <w:szCs w:val="24"/>
        </w:rPr>
        <w:t xml:space="preserve">Поскольку располагаемая мощность котельной близка к присоединенной нагрузке, необходим постоянный контроль нагрузки котлов, для чего целесообразно установить паромеры на каждом котле. Это позволит контролировать загрузку каждого котла, оценивать объем производства тепла и эффективность использования топлива. В качестве первичных датчиков расхода целесообразно использовать диафрагмы, а вторичные приборы должны обеспечить выход на показывающие и интегрирующие устройства. </w:t>
      </w:r>
    </w:p>
    <w:p w:rsidR="00984459" w:rsidRPr="00D620CA" w:rsidRDefault="00984459" w:rsidP="00D620CA">
      <w:pPr>
        <w:pStyle w:val="a6"/>
        <w:spacing w:after="0"/>
        <w:ind w:firstLine="709"/>
        <w:contextualSpacing/>
        <w:mirrorIndents/>
        <w:jc w:val="both"/>
        <w:rPr>
          <w:sz w:val="24"/>
          <w:szCs w:val="24"/>
        </w:rPr>
      </w:pPr>
      <w:r w:rsidRPr="00D620CA">
        <w:rPr>
          <w:sz w:val="24"/>
          <w:szCs w:val="24"/>
        </w:rPr>
        <w:t>Необходимо завершить оснащение котлов и вспомогательных систем котельной средствами контроля и управления, что позволит выполнить режимную наладку котлов, поддерживать оптимальные режимы работы оборудования и минимизировать расход топлива.</w:t>
      </w:r>
    </w:p>
    <w:p w:rsidR="00984459" w:rsidRPr="00D620CA" w:rsidRDefault="00984459" w:rsidP="00D620CA">
      <w:pPr>
        <w:pStyle w:val="a6"/>
        <w:spacing w:after="0"/>
        <w:ind w:firstLine="709"/>
        <w:contextualSpacing/>
        <w:mirrorIndents/>
        <w:jc w:val="both"/>
        <w:rPr>
          <w:sz w:val="24"/>
          <w:szCs w:val="24"/>
        </w:rPr>
      </w:pPr>
      <w:r w:rsidRPr="00D620CA">
        <w:rPr>
          <w:sz w:val="24"/>
          <w:szCs w:val="24"/>
        </w:rPr>
        <w:t xml:space="preserve">Исторически сложилось так, что при переводе нагрузки с котельной КЛТХ на ЦК был организован второй вывод теплосети со своими теплообменниками и сетевыми насосами. Обе группы сетевых насосов имеют запас по производительности, что приводит к завышенному расходу теплоносителя в сети и, соответственно, к перерасходу электроэнергии. Целесообразно рассмотреть возможность объединения выводов; при этом запас по расходу теплоносителя в сети значительно уменьшится, и необходимо будет непременно производить регулирование расходов теплоносителя по потребителям.  </w:t>
      </w:r>
    </w:p>
    <w:p w:rsidR="00984459" w:rsidRPr="00D620CA" w:rsidRDefault="007403EA" w:rsidP="00D620CA">
      <w:pPr>
        <w:pStyle w:val="a6"/>
        <w:spacing w:after="0"/>
        <w:ind w:firstLine="709"/>
        <w:contextualSpacing/>
        <w:mirrorIndents/>
        <w:jc w:val="both"/>
        <w:rPr>
          <w:sz w:val="24"/>
          <w:szCs w:val="24"/>
        </w:rPr>
      </w:pPr>
      <w:r w:rsidRPr="00D620CA">
        <w:rPr>
          <w:sz w:val="24"/>
          <w:szCs w:val="24"/>
        </w:rPr>
        <w:t xml:space="preserve">В 2020 году </w:t>
      </w:r>
      <w:r w:rsidR="00984459" w:rsidRPr="00D620CA">
        <w:rPr>
          <w:sz w:val="24"/>
          <w:szCs w:val="24"/>
        </w:rPr>
        <w:t xml:space="preserve">целесообразно оборудовать регулировочными клапанами хотя бы 50 ближайших к ЦК потребителей. Это позволит оценить эффект от регулировки потребителей и приведет к некоторой экономии топлива за счет </w:t>
      </w:r>
      <w:proofErr w:type="spellStart"/>
      <w:r w:rsidR="00984459" w:rsidRPr="00D620CA">
        <w:rPr>
          <w:sz w:val="24"/>
          <w:szCs w:val="24"/>
        </w:rPr>
        <w:t>перетопа</w:t>
      </w:r>
      <w:proofErr w:type="spellEnd"/>
      <w:r w:rsidR="00984459" w:rsidRPr="00D620CA">
        <w:rPr>
          <w:sz w:val="24"/>
          <w:szCs w:val="24"/>
        </w:rPr>
        <w:t xml:space="preserve"> ближних потребителей и электроэнергии за счет снижения расхода теплоносителя. </w:t>
      </w:r>
    </w:p>
    <w:p w:rsidR="00984459" w:rsidRPr="00D620CA" w:rsidRDefault="00984459" w:rsidP="00D620CA">
      <w:pPr>
        <w:pStyle w:val="a6"/>
        <w:spacing w:after="0"/>
        <w:ind w:firstLine="709"/>
        <w:contextualSpacing/>
        <w:mirrorIndents/>
        <w:jc w:val="both"/>
        <w:rPr>
          <w:sz w:val="24"/>
          <w:szCs w:val="24"/>
        </w:rPr>
      </w:pPr>
      <w:r w:rsidRPr="00D620CA">
        <w:rPr>
          <w:sz w:val="24"/>
          <w:szCs w:val="24"/>
        </w:rPr>
        <w:t>В тоже время</w:t>
      </w:r>
      <w:r w:rsidR="00187B05" w:rsidRPr="00D620CA">
        <w:rPr>
          <w:sz w:val="24"/>
          <w:szCs w:val="24"/>
        </w:rPr>
        <w:t xml:space="preserve"> сети </w:t>
      </w:r>
      <w:r w:rsidR="007403EA" w:rsidRPr="00D620CA">
        <w:rPr>
          <w:sz w:val="24"/>
          <w:szCs w:val="24"/>
        </w:rPr>
        <w:t xml:space="preserve">тепловодоснабжения </w:t>
      </w:r>
      <w:r w:rsidR="000245AB" w:rsidRPr="00D620CA">
        <w:rPr>
          <w:sz w:val="24"/>
          <w:szCs w:val="24"/>
        </w:rPr>
        <w:t xml:space="preserve">по ул. Машурова и ул. </w:t>
      </w:r>
      <w:proofErr w:type="spellStart"/>
      <w:r w:rsidR="000245AB" w:rsidRPr="00D620CA">
        <w:rPr>
          <w:sz w:val="24"/>
          <w:szCs w:val="24"/>
        </w:rPr>
        <w:t>Крещатика</w:t>
      </w:r>
      <w:proofErr w:type="spellEnd"/>
      <w:r w:rsidR="000245AB" w:rsidRPr="00D620CA">
        <w:rPr>
          <w:sz w:val="24"/>
          <w:szCs w:val="24"/>
        </w:rPr>
        <w:t xml:space="preserve"> от ТК 72 до ТК 77 протяженностью</w:t>
      </w:r>
      <w:r w:rsidR="00A473AB" w:rsidRPr="00D620CA">
        <w:rPr>
          <w:sz w:val="24"/>
          <w:szCs w:val="24"/>
        </w:rPr>
        <w:t xml:space="preserve"> 297 м</w:t>
      </w:r>
      <w:r w:rsidR="000245AB" w:rsidRPr="00D620CA">
        <w:rPr>
          <w:sz w:val="24"/>
          <w:szCs w:val="24"/>
        </w:rPr>
        <w:t xml:space="preserve"> </w:t>
      </w:r>
      <w:r w:rsidRPr="00D620CA">
        <w:rPr>
          <w:sz w:val="24"/>
          <w:szCs w:val="24"/>
        </w:rPr>
        <w:t xml:space="preserve"> пришли в негодность, из-за чего происходят частые порывы и утечки, что сказывается на работе котельной и температуре теплоносителя, интенсивная подпитка сети приводит к пережогу топлива.</w:t>
      </w:r>
      <w:r w:rsidR="00187B05" w:rsidRPr="00D620CA">
        <w:rPr>
          <w:sz w:val="24"/>
          <w:szCs w:val="24"/>
        </w:rPr>
        <w:t xml:space="preserve"> </w:t>
      </w:r>
      <w:r w:rsidRPr="00D620CA">
        <w:rPr>
          <w:sz w:val="24"/>
          <w:szCs w:val="24"/>
        </w:rPr>
        <w:t xml:space="preserve"> </w:t>
      </w:r>
      <w:r w:rsidR="00A473AB" w:rsidRPr="00D620CA">
        <w:rPr>
          <w:sz w:val="24"/>
          <w:szCs w:val="24"/>
        </w:rPr>
        <w:t xml:space="preserve">К данному участку теплосети подключены социально значимые объекты: МОУ ДОД ДШИ </w:t>
      </w:r>
      <w:r w:rsidR="001A44EE" w:rsidRPr="00D620CA">
        <w:rPr>
          <w:sz w:val="24"/>
          <w:szCs w:val="24"/>
        </w:rPr>
        <w:t>(музыкальная школа 2 корпуса), ОГБУЗ «Казачинско-Ленская районная больница», городская публичная библиотека и МКОУ «Ульканская основная общеобразовательная школа №1».</w:t>
      </w:r>
      <w:r w:rsidR="00A473AB" w:rsidRPr="00D620CA">
        <w:rPr>
          <w:sz w:val="24"/>
          <w:szCs w:val="24"/>
        </w:rPr>
        <w:t xml:space="preserve"> </w:t>
      </w:r>
    </w:p>
    <w:p w:rsidR="00984459" w:rsidRPr="00D620CA" w:rsidRDefault="00984459" w:rsidP="00D620CA">
      <w:pPr>
        <w:spacing w:after="0" w:line="240" w:lineRule="auto"/>
        <w:ind w:left="360"/>
        <w:jc w:val="both"/>
        <w:rPr>
          <w:rFonts w:ascii="Times New Roman" w:hAnsi="Times New Roman" w:cs="Times New Roman"/>
          <w:b/>
          <w:sz w:val="24"/>
          <w:szCs w:val="24"/>
        </w:rPr>
      </w:pPr>
      <w:r w:rsidRPr="00D620CA">
        <w:rPr>
          <w:rFonts w:ascii="Times New Roman" w:hAnsi="Times New Roman" w:cs="Times New Roman"/>
          <w:b/>
          <w:sz w:val="24"/>
          <w:szCs w:val="24"/>
        </w:rPr>
        <w:t>3.3.2.Система теплоснабжения от котельной №2 микрорайона «Лесхоз»</w:t>
      </w:r>
    </w:p>
    <w:p w:rsidR="00984459" w:rsidRPr="00D620CA" w:rsidRDefault="00984459" w:rsidP="00D620CA">
      <w:pPr>
        <w:spacing w:after="0" w:line="240" w:lineRule="auto"/>
        <w:ind w:firstLine="709"/>
        <w:contextualSpacing/>
        <w:mirrorIndents/>
        <w:jc w:val="both"/>
        <w:rPr>
          <w:rFonts w:ascii="Times New Roman" w:hAnsi="Times New Roman" w:cs="Times New Roman"/>
          <w:sz w:val="24"/>
          <w:szCs w:val="24"/>
        </w:rPr>
      </w:pPr>
      <w:r w:rsidRPr="00D620CA">
        <w:rPr>
          <w:rFonts w:ascii="Times New Roman" w:hAnsi="Times New Roman" w:cs="Times New Roman"/>
          <w:sz w:val="24"/>
          <w:szCs w:val="24"/>
          <w:u w:val="single"/>
        </w:rPr>
        <w:t xml:space="preserve">Потребители. </w:t>
      </w:r>
      <w:r w:rsidRPr="00D620CA">
        <w:rPr>
          <w:rFonts w:ascii="Times New Roman" w:hAnsi="Times New Roman" w:cs="Times New Roman"/>
          <w:sz w:val="24"/>
          <w:szCs w:val="24"/>
        </w:rPr>
        <w:t xml:space="preserve"> Теплом от котельной снабжаются общественные и жилые здания микрорайона «Лесхоз». Суммарная отапливаемая площадь нежилых зданий составляет 2120м</w:t>
      </w:r>
      <w:r w:rsidRPr="00D620CA">
        <w:rPr>
          <w:rFonts w:ascii="Times New Roman" w:hAnsi="Times New Roman" w:cs="Times New Roman"/>
          <w:sz w:val="24"/>
          <w:szCs w:val="24"/>
          <w:vertAlign w:val="superscript"/>
        </w:rPr>
        <w:t>2</w:t>
      </w:r>
      <w:r w:rsidRPr="00D620CA">
        <w:rPr>
          <w:rFonts w:ascii="Times New Roman" w:hAnsi="Times New Roman" w:cs="Times New Roman"/>
          <w:sz w:val="24"/>
          <w:szCs w:val="24"/>
        </w:rPr>
        <w:t>, жилых-</w:t>
      </w:r>
      <w:r w:rsidR="009D0B0C">
        <w:rPr>
          <w:rFonts w:ascii="Times New Roman" w:hAnsi="Times New Roman" w:cs="Times New Roman"/>
          <w:sz w:val="24"/>
          <w:szCs w:val="24"/>
        </w:rPr>
        <w:t>3897,61</w:t>
      </w:r>
      <w:r w:rsidRPr="00D620CA">
        <w:rPr>
          <w:rFonts w:ascii="Times New Roman" w:hAnsi="Times New Roman" w:cs="Times New Roman"/>
          <w:sz w:val="24"/>
          <w:szCs w:val="24"/>
        </w:rPr>
        <w:t>м</w:t>
      </w:r>
      <w:r w:rsidRPr="00D620CA">
        <w:rPr>
          <w:rFonts w:ascii="Times New Roman" w:hAnsi="Times New Roman" w:cs="Times New Roman"/>
          <w:sz w:val="24"/>
          <w:szCs w:val="24"/>
          <w:vertAlign w:val="superscript"/>
        </w:rPr>
        <w:t>2</w:t>
      </w:r>
      <w:r w:rsidRPr="00D620CA">
        <w:rPr>
          <w:rFonts w:ascii="Times New Roman" w:hAnsi="Times New Roman" w:cs="Times New Roman"/>
          <w:sz w:val="24"/>
          <w:szCs w:val="24"/>
        </w:rPr>
        <w:t>.</w:t>
      </w:r>
    </w:p>
    <w:p w:rsidR="00984459" w:rsidRPr="00D620CA" w:rsidRDefault="00984459" w:rsidP="00D620CA">
      <w:pPr>
        <w:spacing w:after="0" w:line="240" w:lineRule="auto"/>
        <w:ind w:firstLine="709"/>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t xml:space="preserve">В летний период котельная не работает, расчетное годовое потребление тепла на отопление составляет 2252 Гкал. </w:t>
      </w:r>
    </w:p>
    <w:p w:rsidR="00984459" w:rsidRPr="00D620CA" w:rsidRDefault="00984459" w:rsidP="00D620CA">
      <w:pPr>
        <w:spacing w:after="0" w:line="240" w:lineRule="auto"/>
        <w:ind w:firstLine="709"/>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t>От котельной отходит одна двухтрубная сеть отопления, ГВС в районе</w:t>
      </w:r>
      <w:r w:rsidRPr="00D620CA">
        <w:rPr>
          <w:rFonts w:ascii="Times New Roman" w:hAnsi="Times New Roman" w:cs="Times New Roman"/>
          <w:color w:val="FF0000"/>
          <w:sz w:val="24"/>
          <w:szCs w:val="24"/>
        </w:rPr>
        <w:t xml:space="preserve"> </w:t>
      </w:r>
      <w:r w:rsidRPr="00D620CA">
        <w:rPr>
          <w:rFonts w:ascii="Times New Roman" w:hAnsi="Times New Roman" w:cs="Times New Roman"/>
          <w:sz w:val="24"/>
          <w:szCs w:val="24"/>
        </w:rPr>
        <w:t xml:space="preserve">отсутствует. Сети проложены двумя способами – </w:t>
      </w:r>
      <w:proofErr w:type="gramStart"/>
      <w:r w:rsidRPr="00D620CA">
        <w:rPr>
          <w:rFonts w:ascii="Times New Roman" w:hAnsi="Times New Roman" w:cs="Times New Roman"/>
          <w:sz w:val="24"/>
          <w:szCs w:val="24"/>
        </w:rPr>
        <w:t>надземным</w:t>
      </w:r>
      <w:proofErr w:type="gramEnd"/>
      <w:r w:rsidRPr="00D620CA">
        <w:rPr>
          <w:rFonts w:ascii="Times New Roman" w:hAnsi="Times New Roman" w:cs="Times New Roman"/>
          <w:sz w:val="24"/>
          <w:szCs w:val="24"/>
        </w:rPr>
        <w:t xml:space="preserve"> и в непроходных каналах.</w:t>
      </w:r>
    </w:p>
    <w:p w:rsidR="00984459" w:rsidRPr="00D620CA" w:rsidRDefault="00984459" w:rsidP="00D620CA">
      <w:pPr>
        <w:spacing w:after="0" w:line="240" w:lineRule="auto"/>
        <w:ind w:firstLine="709"/>
        <w:jc w:val="both"/>
        <w:rPr>
          <w:rFonts w:ascii="Times New Roman" w:hAnsi="Times New Roman" w:cs="Times New Roman"/>
          <w:sz w:val="24"/>
          <w:szCs w:val="24"/>
        </w:rPr>
      </w:pPr>
      <w:r w:rsidRPr="00D620CA">
        <w:rPr>
          <w:rFonts w:ascii="Times New Roman" w:hAnsi="Times New Roman" w:cs="Times New Roman"/>
          <w:sz w:val="24"/>
          <w:szCs w:val="24"/>
        </w:rPr>
        <w:t>Структура сетей отопления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985"/>
        <w:gridCol w:w="1842"/>
        <w:gridCol w:w="1701"/>
        <w:gridCol w:w="1525"/>
      </w:tblGrid>
      <w:tr w:rsidR="00984459" w:rsidRPr="00D620CA" w:rsidTr="00B44DBA">
        <w:tc>
          <w:tcPr>
            <w:tcW w:w="2518" w:type="dxa"/>
            <w:vMerge w:val="restart"/>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both"/>
              <w:rPr>
                <w:rFonts w:ascii="Times New Roman" w:hAnsi="Times New Roman" w:cs="Times New Roman"/>
                <w:b/>
                <w:bCs/>
                <w:sz w:val="24"/>
                <w:szCs w:val="24"/>
                <w:lang w:eastAsia="en-US"/>
              </w:rPr>
            </w:pPr>
            <w:r w:rsidRPr="00D620CA">
              <w:rPr>
                <w:rFonts w:ascii="Times New Roman" w:hAnsi="Times New Roman" w:cs="Times New Roman"/>
                <w:b/>
                <w:bCs/>
                <w:sz w:val="24"/>
                <w:szCs w:val="24"/>
              </w:rPr>
              <w:t xml:space="preserve">Наружные диаметры </w:t>
            </w:r>
            <w:proofErr w:type="spellStart"/>
            <w:proofErr w:type="gramStart"/>
            <w:r w:rsidRPr="00D620CA">
              <w:rPr>
                <w:rFonts w:ascii="Times New Roman" w:hAnsi="Times New Roman" w:cs="Times New Roman"/>
                <w:b/>
                <w:bCs/>
                <w:sz w:val="24"/>
                <w:szCs w:val="24"/>
              </w:rPr>
              <w:t>трубо-проводов</w:t>
            </w:r>
            <w:proofErr w:type="spellEnd"/>
            <w:proofErr w:type="gramEnd"/>
            <w:r w:rsidRPr="00D620CA">
              <w:rPr>
                <w:rFonts w:ascii="Times New Roman" w:hAnsi="Times New Roman" w:cs="Times New Roman"/>
                <w:b/>
                <w:bCs/>
                <w:sz w:val="24"/>
                <w:szCs w:val="24"/>
              </w:rPr>
              <w:t>, мм</w:t>
            </w:r>
          </w:p>
        </w:tc>
        <w:tc>
          <w:tcPr>
            <w:tcW w:w="7053" w:type="dxa"/>
            <w:gridSpan w:val="4"/>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both"/>
              <w:rPr>
                <w:rFonts w:ascii="Times New Roman" w:hAnsi="Times New Roman" w:cs="Times New Roman"/>
                <w:b/>
                <w:bCs/>
                <w:sz w:val="24"/>
                <w:szCs w:val="24"/>
                <w:lang w:eastAsia="en-US"/>
              </w:rPr>
            </w:pPr>
            <w:r w:rsidRPr="00D620CA">
              <w:rPr>
                <w:rFonts w:ascii="Times New Roman" w:hAnsi="Times New Roman" w:cs="Times New Roman"/>
                <w:b/>
                <w:bCs/>
                <w:sz w:val="24"/>
                <w:szCs w:val="24"/>
              </w:rPr>
              <w:t xml:space="preserve">Протяженность участков сети по типам прокладки, </w:t>
            </w:r>
            <w:proofErr w:type="gramStart"/>
            <w:r w:rsidRPr="00D620CA">
              <w:rPr>
                <w:rFonts w:ascii="Times New Roman" w:hAnsi="Times New Roman" w:cs="Times New Roman"/>
                <w:b/>
                <w:bCs/>
                <w:sz w:val="24"/>
                <w:szCs w:val="24"/>
              </w:rPr>
              <w:t>м</w:t>
            </w:r>
            <w:proofErr w:type="gramEnd"/>
          </w:p>
        </w:tc>
      </w:tr>
      <w:tr w:rsidR="00984459" w:rsidRPr="00D620CA" w:rsidTr="00B44DB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4459" w:rsidRPr="00D620CA" w:rsidRDefault="00984459" w:rsidP="00D620CA">
            <w:pPr>
              <w:spacing w:after="0" w:line="240" w:lineRule="auto"/>
              <w:jc w:val="both"/>
              <w:rPr>
                <w:rFonts w:ascii="Times New Roman" w:hAnsi="Times New Roman" w:cs="Times New Roman"/>
                <w:b/>
                <w:bCs/>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both"/>
              <w:rPr>
                <w:rFonts w:ascii="Times New Roman" w:hAnsi="Times New Roman" w:cs="Times New Roman"/>
                <w:b/>
                <w:bCs/>
                <w:sz w:val="24"/>
                <w:szCs w:val="24"/>
                <w:lang w:eastAsia="en-US"/>
              </w:rPr>
            </w:pPr>
            <w:r w:rsidRPr="00D620CA">
              <w:rPr>
                <w:rFonts w:ascii="Times New Roman" w:hAnsi="Times New Roman" w:cs="Times New Roman"/>
                <w:b/>
                <w:bCs/>
                <w:sz w:val="24"/>
                <w:szCs w:val="24"/>
              </w:rPr>
              <w:t>непроходные</w:t>
            </w:r>
          </w:p>
        </w:tc>
        <w:tc>
          <w:tcPr>
            <w:tcW w:w="1842"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both"/>
              <w:rPr>
                <w:rFonts w:ascii="Times New Roman" w:hAnsi="Times New Roman" w:cs="Times New Roman"/>
                <w:b/>
                <w:bCs/>
                <w:sz w:val="24"/>
                <w:szCs w:val="24"/>
                <w:lang w:eastAsia="en-US"/>
              </w:rPr>
            </w:pPr>
            <w:proofErr w:type="spellStart"/>
            <w:r w:rsidRPr="00D620CA">
              <w:rPr>
                <w:rFonts w:ascii="Times New Roman" w:hAnsi="Times New Roman" w:cs="Times New Roman"/>
                <w:b/>
                <w:bCs/>
                <w:sz w:val="24"/>
                <w:szCs w:val="24"/>
              </w:rPr>
              <w:t>бесканальная</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both"/>
              <w:rPr>
                <w:rFonts w:ascii="Times New Roman" w:hAnsi="Times New Roman" w:cs="Times New Roman"/>
                <w:b/>
                <w:bCs/>
                <w:sz w:val="24"/>
                <w:szCs w:val="24"/>
                <w:lang w:eastAsia="en-US"/>
              </w:rPr>
            </w:pPr>
            <w:r w:rsidRPr="00D620CA">
              <w:rPr>
                <w:rFonts w:ascii="Times New Roman" w:hAnsi="Times New Roman" w:cs="Times New Roman"/>
                <w:b/>
                <w:bCs/>
                <w:sz w:val="24"/>
                <w:szCs w:val="24"/>
              </w:rPr>
              <w:t>надземная</w:t>
            </w:r>
          </w:p>
        </w:tc>
        <w:tc>
          <w:tcPr>
            <w:tcW w:w="152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both"/>
              <w:rPr>
                <w:rFonts w:ascii="Times New Roman" w:hAnsi="Times New Roman" w:cs="Times New Roman"/>
                <w:b/>
                <w:bCs/>
                <w:sz w:val="24"/>
                <w:szCs w:val="24"/>
                <w:lang w:eastAsia="en-US"/>
              </w:rPr>
            </w:pPr>
            <w:r w:rsidRPr="00D620CA">
              <w:rPr>
                <w:rFonts w:ascii="Times New Roman" w:hAnsi="Times New Roman" w:cs="Times New Roman"/>
                <w:b/>
                <w:bCs/>
                <w:sz w:val="24"/>
                <w:szCs w:val="24"/>
              </w:rPr>
              <w:t>всего</w:t>
            </w:r>
          </w:p>
        </w:tc>
      </w:tr>
      <w:tr w:rsidR="00984459" w:rsidRPr="00D620CA" w:rsidTr="00B44DBA">
        <w:tc>
          <w:tcPr>
            <w:tcW w:w="2518"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25</w:t>
            </w:r>
          </w:p>
        </w:tc>
        <w:tc>
          <w:tcPr>
            <w:tcW w:w="198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200</w:t>
            </w:r>
          </w:p>
        </w:tc>
        <w:tc>
          <w:tcPr>
            <w:tcW w:w="1842"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0</w:t>
            </w:r>
          </w:p>
        </w:tc>
        <w:tc>
          <w:tcPr>
            <w:tcW w:w="1701"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0</w:t>
            </w:r>
          </w:p>
        </w:tc>
        <w:tc>
          <w:tcPr>
            <w:tcW w:w="152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200</w:t>
            </w:r>
          </w:p>
        </w:tc>
      </w:tr>
      <w:tr w:rsidR="00984459" w:rsidRPr="00D620CA" w:rsidTr="00B44DBA">
        <w:tc>
          <w:tcPr>
            <w:tcW w:w="2518"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32</w:t>
            </w:r>
          </w:p>
        </w:tc>
        <w:tc>
          <w:tcPr>
            <w:tcW w:w="198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239</w:t>
            </w:r>
          </w:p>
        </w:tc>
        <w:tc>
          <w:tcPr>
            <w:tcW w:w="1842"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0</w:t>
            </w:r>
          </w:p>
        </w:tc>
        <w:tc>
          <w:tcPr>
            <w:tcW w:w="1701"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19</w:t>
            </w:r>
          </w:p>
        </w:tc>
        <w:tc>
          <w:tcPr>
            <w:tcW w:w="152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258</w:t>
            </w:r>
          </w:p>
        </w:tc>
      </w:tr>
      <w:tr w:rsidR="00984459" w:rsidRPr="00D620CA" w:rsidTr="00B44DBA">
        <w:tc>
          <w:tcPr>
            <w:tcW w:w="2518"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45</w:t>
            </w:r>
          </w:p>
        </w:tc>
        <w:tc>
          <w:tcPr>
            <w:tcW w:w="198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0</w:t>
            </w:r>
          </w:p>
        </w:tc>
        <w:tc>
          <w:tcPr>
            <w:tcW w:w="1842"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0</w:t>
            </w:r>
          </w:p>
        </w:tc>
        <w:tc>
          <w:tcPr>
            <w:tcW w:w="1701"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4</w:t>
            </w:r>
          </w:p>
        </w:tc>
        <w:tc>
          <w:tcPr>
            <w:tcW w:w="152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4</w:t>
            </w:r>
          </w:p>
        </w:tc>
      </w:tr>
      <w:tr w:rsidR="00984459" w:rsidRPr="00D620CA" w:rsidTr="00B44DBA">
        <w:tc>
          <w:tcPr>
            <w:tcW w:w="2518"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57</w:t>
            </w:r>
          </w:p>
        </w:tc>
        <w:tc>
          <w:tcPr>
            <w:tcW w:w="198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39</w:t>
            </w:r>
          </w:p>
        </w:tc>
        <w:tc>
          <w:tcPr>
            <w:tcW w:w="1842"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0</w:t>
            </w:r>
          </w:p>
        </w:tc>
        <w:tc>
          <w:tcPr>
            <w:tcW w:w="1701"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9</w:t>
            </w:r>
          </w:p>
        </w:tc>
        <w:tc>
          <w:tcPr>
            <w:tcW w:w="152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68</w:t>
            </w:r>
          </w:p>
        </w:tc>
      </w:tr>
      <w:tr w:rsidR="00984459" w:rsidRPr="00D620CA" w:rsidTr="00B44DBA">
        <w:tc>
          <w:tcPr>
            <w:tcW w:w="2518"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89</w:t>
            </w:r>
          </w:p>
        </w:tc>
        <w:tc>
          <w:tcPr>
            <w:tcW w:w="198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0</w:t>
            </w:r>
          </w:p>
        </w:tc>
        <w:tc>
          <w:tcPr>
            <w:tcW w:w="1842"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0</w:t>
            </w:r>
          </w:p>
        </w:tc>
        <w:tc>
          <w:tcPr>
            <w:tcW w:w="1701"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142</w:t>
            </w:r>
          </w:p>
        </w:tc>
        <w:tc>
          <w:tcPr>
            <w:tcW w:w="152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142</w:t>
            </w:r>
          </w:p>
        </w:tc>
      </w:tr>
      <w:tr w:rsidR="00984459" w:rsidRPr="00D620CA" w:rsidTr="00B44DBA">
        <w:tc>
          <w:tcPr>
            <w:tcW w:w="2518"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108</w:t>
            </w:r>
          </w:p>
        </w:tc>
        <w:tc>
          <w:tcPr>
            <w:tcW w:w="198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1228</w:t>
            </w:r>
          </w:p>
        </w:tc>
        <w:tc>
          <w:tcPr>
            <w:tcW w:w="1842"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0</w:t>
            </w:r>
          </w:p>
        </w:tc>
        <w:tc>
          <w:tcPr>
            <w:tcW w:w="1701"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345</w:t>
            </w:r>
          </w:p>
        </w:tc>
        <w:tc>
          <w:tcPr>
            <w:tcW w:w="152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1573</w:t>
            </w:r>
          </w:p>
        </w:tc>
      </w:tr>
      <w:tr w:rsidR="00984459" w:rsidRPr="00D620CA" w:rsidTr="00B44DBA">
        <w:tc>
          <w:tcPr>
            <w:tcW w:w="2518"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159</w:t>
            </w:r>
          </w:p>
        </w:tc>
        <w:tc>
          <w:tcPr>
            <w:tcW w:w="198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159</w:t>
            </w:r>
          </w:p>
        </w:tc>
        <w:tc>
          <w:tcPr>
            <w:tcW w:w="1842"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0</w:t>
            </w:r>
          </w:p>
        </w:tc>
        <w:tc>
          <w:tcPr>
            <w:tcW w:w="1701"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15</w:t>
            </w:r>
          </w:p>
        </w:tc>
        <w:tc>
          <w:tcPr>
            <w:tcW w:w="152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174</w:t>
            </w:r>
          </w:p>
        </w:tc>
      </w:tr>
      <w:tr w:rsidR="00984459" w:rsidRPr="00D620CA" w:rsidTr="00B44DBA">
        <w:tc>
          <w:tcPr>
            <w:tcW w:w="2518"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Всего</w:t>
            </w:r>
          </w:p>
        </w:tc>
        <w:tc>
          <w:tcPr>
            <w:tcW w:w="198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1865</w:t>
            </w:r>
          </w:p>
        </w:tc>
        <w:tc>
          <w:tcPr>
            <w:tcW w:w="1842"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0</w:t>
            </w:r>
          </w:p>
        </w:tc>
        <w:tc>
          <w:tcPr>
            <w:tcW w:w="1701"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553</w:t>
            </w:r>
          </w:p>
        </w:tc>
        <w:tc>
          <w:tcPr>
            <w:tcW w:w="152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2418</w:t>
            </w:r>
          </w:p>
        </w:tc>
      </w:tr>
    </w:tbl>
    <w:p w:rsidR="00984459" w:rsidRPr="00D620CA" w:rsidRDefault="00984459" w:rsidP="00D620CA">
      <w:pPr>
        <w:spacing w:after="0" w:line="240" w:lineRule="auto"/>
        <w:ind w:firstLine="709"/>
        <w:jc w:val="both"/>
        <w:rPr>
          <w:rFonts w:ascii="Times New Roman" w:hAnsi="Times New Roman" w:cs="Times New Roman"/>
          <w:sz w:val="24"/>
          <w:szCs w:val="24"/>
          <w:lang w:eastAsia="en-US"/>
        </w:rPr>
      </w:pPr>
    </w:p>
    <w:p w:rsidR="00984459" w:rsidRPr="00D620CA" w:rsidRDefault="00984459" w:rsidP="00D620CA">
      <w:pPr>
        <w:spacing w:after="0" w:line="240" w:lineRule="auto"/>
        <w:ind w:firstLine="709"/>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t>Суммарная протяженность сети составила 2418м, суммарный объем сети 33,1м3.</w:t>
      </w:r>
    </w:p>
    <w:p w:rsidR="00984459" w:rsidRPr="00D620CA" w:rsidRDefault="00984459" w:rsidP="00D620CA">
      <w:pPr>
        <w:spacing w:after="0" w:line="240" w:lineRule="auto"/>
        <w:ind w:firstLine="709"/>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lastRenderedPageBreak/>
        <w:t xml:space="preserve">Котельная №2 м/р-н «Лесхоз» установлены два котла типа КВр-0,63 – 2 котла; Алмаз-0,4 – 2 котла. </w:t>
      </w:r>
      <w:r w:rsidR="00F34746" w:rsidRPr="00D620CA">
        <w:rPr>
          <w:rFonts w:ascii="Times New Roman" w:hAnsi="Times New Roman" w:cs="Times New Roman"/>
          <w:sz w:val="24"/>
          <w:szCs w:val="24"/>
        </w:rPr>
        <w:t>Из-за большого физического износа котел типа КВр-0,63нуждается в замене.</w:t>
      </w:r>
    </w:p>
    <w:p w:rsidR="00984459" w:rsidRPr="00D620CA" w:rsidRDefault="00984459" w:rsidP="00D620CA">
      <w:pPr>
        <w:spacing w:after="0" w:line="240" w:lineRule="auto"/>
        <w:ind w:firstLine="709"/>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t xml:space="preserve">В тоже время тепловые сети </w:t>
      </w:r>
      <w:proofErr w:type="gramStart"/>
      <w:r w:rsidRPr="00D620CA">
        <w:rPr>
          <w:rFonts w:ascii="Times New Roman" w:hAnsi="Times New Roman" w:cs="Times New Roman"/>
          <w:sz w:val="24"/>
          <w:szCs w:val="24"/>
        </w:rPr>
        <w:t>м</w:t>
      </w:r>
      <w:proofErr w:type="gramEnd"/>
      <w:r w:rsidRPr="00D620CA">
        <w:rPr>
          <w:rFonts w:ascii="Times New Roman" w:hAnsi="Times New Roman" w:cs="Times New Roman"/>
          <w:sz w:val="24"/>
          <w:szCs w:val="24"/>
        </w:rPr>
        <w:t xml:space="preserve">/р-на «Лесхоз» по ул. Набережная пришли в негодность, из-за чего происходят частые порывы и утечки, что сказывается на работе котельной и температуре теплоносителя, интенсивная подпитка сети приводит к пережогу топлива. Данные тепловые сети находятся в эксплуатации более 20 лет, проложены в подземном исполнении в бетонных лотках, но вместо изоляционных материалов были использованы древесные опилки, которые удерживали влагу, что привело к быстрому износу труб. В 2011 года  произведена замена сети тепловодоснабжения по ул. Лесная </w:t>
      </w:r>
      <w:r w:rsidR="00B6787A" w:rsidRPr="00D620CA">
        <w:rPr>
          <w:rFonts w:ascii="Times New Roman" w:hAnsi="Times New Roman" w:cs="Times New Roman"/>
          <w:sz w:val="24"/>
          <w:szCs w:val="24"/>
        </w:rPr>
        <w:t>и в 2015 гуду по ул. Ульканская м/р-на «Лесхоз»</w:t>
      </w:r>
      <w:r w:rsidRPr="00D620CA">
        <w:rPr>
          <w:rFonts w:ascii="Times New Roman" w:hAnsi="Times New Roman" w:cs="Times New Roman"/>
          <w:sz w:val="24"/>
          <w:szCs w:val="24"/>
        </w:rPr>
        <w:t>.</w:t>
      </w:r>
    </w:p>
    <w:p w:rsidR="00984459" w:rsidRPr="00D620CA" w:rsidRDefault="00984459" w:rsidP="00D620CA">
      <w:pPr>
        <w:pStyle w:val="a8"/>
        <w:numPr>
          <w:ilvl w:val="1"/>
          <w:numId w:val="2"/>
        </w:numPr>
        <w:jc w:val="center"/>
        <w:rPr>
          <w:rFonts w:ascii="Times New Roman" w:hAnsi="Times New Roman" w:cs="Times New Roman"/>
          <w:b/>
        </w:rPr>
      </w:pPr>
      <w:bookmarkStart w:id="2" w:name="sub_138"/>
      <w:r w:rsidRPr="00D620CA">
        <w:rPr>
          <w:rFonts w:ascii="Times New Roman" w:hAnsi="Times New Roman" w:cs="Times New Roman"/>
          <w:b/>
        </w:rPr>
        <w:t>Захоронение твердых бытовых отходов</w:t>
      </w:r>
      <w:bookmarkEnd w:id="2"/>
    </w:p>
    <w:p w:rsidR="00984459" w:rsidRPr="00D620CA" w:rsidRDefault="00984459" w:rsidP="00D620CA">
      <w:pPr>
        <w:pStyle w:val="a8"/>
        <w:jc w:val="center"/>
        <w:rPr>
          <w:rFonts w:ascii="Times New Roman" w:hAnsi="Times New Roman" w:cs="Times New Roman"/>
          <w:b/>
        </w:rPr>
      </w:pPr>
    </w:p>
    <w:p w:rsidR="00984459" w:rsidRPr="00D620CA" w:rsidRDefault="00984459" w:rsidP="00D620CA">
      <w:pPr>
        <w:pStyle w:val="a8"/>
        <w:ind w:firstLine="720"/>
        <w:jc w:val="both"/>
        <w:rPr>
          <w:rFonts w:ascii="Times New Roman" w:hAnsi="Times New Roman" w:cs="Times New Roman"/>
        </w:rPr>
      </w:pPr>
      <w:r w:rsidRPr="00D620CA">
        <w:rPr>
          <w:rFonts w:ascii="Times New Roman" w:hAnsi="Times New Roman" w:cs="Times New Roman"/>
        </w:rPr>
        <w:t xml:space="preserve">Ежегодно на территории Ульканского </w:t>
      </w:r>
      <w:r w:rsidR="007403EA" w:rsidRPr="00D620CA">
        <w:rPr>
          <w:rFonts w:ascii="Times New Roman" w:hAnsi="Times New Roman" w:cs="Times New Roman"/>
        </w:rPr>
        <w:t xml:space="preserve">городского </w:t>
      </w:r>
      <w:r w:rsidR="00AA019A" w:rsidRPr="00D620CA">
        <w:rPr>
          <w:rFonts w:ascii="Times New Roman" w:hAnsi="Times New Roman" w:cs="Times New Roman"/>
        </w:rPr>
        <w:t>поселения о</w:t>
      </w:r>
      <w:r w:rsidRPr="00D620CA">
        <w:rPr>
          <w:rFonts w:ascii="Times New Roman" w:hAnsi="Times New Roman" w:cs="Times New Roman"/>
        </w:rPr>
        <w:t>бразуется около 10 тыс. куб</w:t>
      </w:r>
      <w:proofErr w:type="gramStart"/>
      <w:r w:rsidRPr="00D620CA">
        <w:rPr>
          <w:rFonts w:ascii="Times New Roman" w:hAnsi="Times New Roman" w:cs="Times New Roman"/>
        </w:rPr>
        <w:t>.м</w:t>
      </w:r>
      <w:proofErr w:type="gramEnd"/>
      <w:r w:rsidRPr="00D620CA">
        <w:rPr>
          <w:rFonts w:ascii="Times New Roman" w:hAnsi="Times New Roman" w:cs="Times New Roman"/>
        </w:rPr>
        <w:t xml:space="preserve"> твердых бытовых отходов 4 и 5 класса опасности.</w:t>
      </w:r>
    </w:p>
    <w:p w:rsidR="009D0B0C" w:rsidRDefault="009D0B0C" w:rsidP="009D0B0C">
      <w:pPr>
        <w:pStyle w:val="a8"/>
        <w:spacing w:line="276" w:lineRule="auto"/>
        <w:ind w:firstLine="720"/>
        <w:jc w:val="both"/>
        <w:rPr>
          <w:rFonts w:ascii="Times New Roman" w:hAnsi="Times New Roman" w:cs="Times New Roman"/>
        </w:rPr>
      </w:pPr>
      <w:r>
        <w:rPr>
          <w:rFonts w:ascii="Times New Roman" w:hAnsi="Times New Roman" w:cs="Times New Roman"/>
        </w:rPr>
        <w:t xml:space="preserve">С 1 января 2019 года в соответствии с Федеральным законом № 89-ФЗ от 24 июня 1998 года «Об отходах производства и потребления» обращение с твердыми коммунальными отходами на территории Казачинско-Ленского муниципального района Иркутской области  обеспечивается региональным оператором по обращению с ТКО  ООО «РТ-НЭО Иркутск». </w:t>
      </w:r>
    </w:p>
    <w:p w:rsidR="009D0B0C" w:rsidRPr="00BD2E17" w:rsidRDefault="009D0B0C" w:rsidP="009D0B0C">
      <w:pPr>
        <w:pStyle w:val="a8"/>
        <w:jc w:val="both"/>
        <w:rPr>
          <w:rFonts w:ascii="Times New Roman" w:hAnsi="Times New Roman" w:cs="Times New Roman"/>
        </w:rPr>
      </w:pPr>
      <w:r w:rsidRPr="00BD2E17">
        <w:rPr>
          <w:rFonts w:ascii="Times New Roman" w:hAnsi="Times New Roman" w:cs="Times New Roman"/>
        </w:rPr>
        <w:t xml:space="preserve">     На территории Казачинско-Ленского района имеется «Новый полигон ТБО в Казачинско-Ленском муниципальном районе, 1 этап строительства» расположенный по адресу: Иркутская область, Казачинско-Ленский район, </w:t>
      </w:r>
      <w:proofErr w:type="spellStart"/>
      <w:r w:rsidRPr="00BD2E17">
        <w:rPr>
          <w:rFonts w:ascii="Times New Roman" w:hAnsi="Times New Roman" w:cs="Times New Roman"/>
        </w:rPr>
        <w:t>Казачинско-Ленское</w:t>
      </w:r>
      <w:proofErr w:type="spellEnd"/>
      <w:r w:rsidRPr="00BD2E17">
        <w:rPr>
          <w:rFonts w:ascii="Times New Roman" w:hAnsi="Times New Roman" w:cs="Times New Roman"/>
        </w:rPr>
        <w:t xml:space="preserve"> лесничество, Казачинское участковое лесничество, Казачинско-Ленская дача, квадрат № 107 (выдел 9). Кадастровый номер 38:07:010104:110. В настоящее время подписан акт приемки законченного объекта (КС-11) от 28.02.2017 года, получено разрешение на ввод в эксплуатацию от 31.10.2018 года и передано в пользование по договору безвозмездного пользования муниципальным имуществом № 4 от 13.05.2019 на 3 года региональному оператор</w:t>
      </w:r>
      <w:proofErr w:type="gramStart"/>
      <w:r w:rsidRPr="00BD2E17">
        <w:rPr>
          <w:rFonts w:ascii="Times New Roman" w:hAnsi="Times New Roman" w:cs="Times New Roman"/>
        </w:rPr>
        <w:t>у ООО</w:t>
      </w:r>
      <w:proofErr w:type="gramEnd"/>
      <w:r w:rsidRPr="00BD2E17">
        <w:rPr>
          <w:rFonts w:ascii="Times New Roman" w:hAnsi="Times New Roman" w:cs="Times New Roman"/>
        </w:rPr>
        <w:t xml:space="preserve"> «РТ-НЭО Иркутск».</w:t>
      </w:r>
    </w:p>
    <w:p w:rsidR="009D0B0C" w:rsidRPr="00BD2E17" w:rsidRDefault="009D0B0C" w:rsidP="009D0B0C">
      <w:pPr>
        <w:pStyle w:val="a8"/>
        <w:jc w:val="both"/>
        <w:rPr>
          <w:rFonts w:ascii="Times New Roman" w:hAnsi="Times New Roman" w:cs="Times New Roman"/>
        </w:rPr>
      </w:pPr>
      <w:r w:rsidRPr="00BD2E17">
        <w:rPr>
          <w:rFonts w:ascii="Times New Roman" w:hAnsi="Times New Roman" w:cs="Times New Roman"/>
        </w:rPr>
        <w:t xml:space="preserve">     Расчетный срок эксплуатации полигона ТБО принят 20 лет, расстояние от </w:t>
      </w:r>
      <w:proofErr w:type="spellStart"/>
      <w:r w:rsidRPr="00BD2E17">
        <w:rPr>
          <w:rFonts w:ascii="Times New Roman" w:hAnsi="Times New Roman" w:cs="Times New Roman"/>
        </w:rPr>
        <w:t>пгт</w:t>
      </w:r>
      <w:proofErr w:type="spellEnd"/>
      <w:r w:rsidRPr="00BD2E17">
        <w:rPr>
          <w:rFonts w:ascii="Times New Roman" w:hAnsi="Times New Roman" w:cs="Times New Roman"/>
        </w:rPr>
        <w:t>. Улькан до полигона ТБО составляет 54 км. Вместимость полигона  ТБО за весь период эксплуатации составляет 200 000 тонн.</w:t>
      </w:r>
    </w:p>
    <w:p w:rsidR="00984459" w:rsidRPr="00D620CA" w:rsidRDefault="00984459" w:rsidP="00D620CA">
      <w:pPr>
        <w:pStyle w:val="a8"/>
        <w:jc w:val="both"/>
        <w:rPr>
          <w:rFonts w:ascii="Times New Roman" w:hAnsi="Times New Roman" w:cs="Times New Roman"/>
        </w:rPr>
      </w:pPr>
    </w:p>
    <w:p w:rsidR="00984459" w:rsidRPr="00D620CA" w:rsidRDefault="00984459" w:rsidP="00D620CA">
      <w:pPr>
        <w:pStyle w:val="1"/>
        <w:numPr>
          <w:ilvl w:val="1"/>
          <w:numId w:val="2"/>
        </w:numPr>
        <w:rPr>
          <w:b/>
          <w:bCs/>
          <w:sz w:val="24"/>
          <w:szCs w:val="24"/>
        </w:rPr>
      </w:pPr>
      <w:r w:rsidRPr="00D620CA">
        <w:rPr>
          <w:b/>
          <w:bCs/>
          <w:sz w:val="24"/>
          <w:szCs w:val="24"/>
        </w:rPr>
        <w:t>Ливневая канализация</w:t>
      </w:r>
    </w:p>
    <w:p w:rsidR="007403EA" w:rsidRPr="00D620CA" w:rsidRDefault="007403EA" w:rsidP="00D620CA">
      <w:pPr>
        <w:spacing w:after="0" w:line="240" w:lineRule="auto"/>
        <w:rPr>
          <w:rFonts w:ascii="Times New Roman" w:hAnsi="Times New Roman" w:cs="Times New Roman"/>
          <w:sz w:val="24"/>
          <w:szCs w:val="24"/>
        </w:rPr>
      </w:pPr>
    </w:p>
    <w:p w:rsidR="00984459" w:rsidRPr="00D620CA" w:rsidRDefault="00984459" w:rsidP="00D620CA">
      <w:pPr>
        <w:pStyle w:val="a8"/>
        <w:ind w:firstLine="720"/>
        <w:jc w:val="both"/>
        <w:rPr>
          <w:rFonts w:ascii="Times New Roman" w:hAnsi="Times New Roman" w:cs="Times New Roman"/>
        </w:rPr>
      </w:pPr>
      <w:r w:rsidRPr="00D620CA">
        <w:rPr>
          <w:rFonts w:ascii="Times New Roman" w:hAnsi="Times New Roman" w:cs="Times New Roman"/>
        </w:rPr>
        <w:t xml:space="preserve">Ливневая канализация на территории </w:t>
      </w:r>
      <w:r w:rsidR="005F48BC" w:rsidRPr="00D620CA">
        <w:rPr>
          <w:rFonts w:ascii="Times New Roman" w:hAnsi="Times New Roman" w:cs="Times New Roman"/>
        </w:rPr>
        <w:t xml:space="preserve">Ульканского городского </w:t>
      </w:r>
      <w:r w:rsidR="00AA019A" w:rsidRPr="00D620CA">
        <w:rPr>
          <w:rFonts w:ascii="Times New Roman" w:hAnsi="Times New Roman" w:cs="Times New Roman"/>
        </w:rPr>
        <w:t>поселения о</w:t>
      </w:r>
      <w:r w:rsidRPr="00D620CA">
        <w:rPr>
          <w:rFonts w:ascii="Times New Roman" w:hAnsi="Times New Roman" w:cs="Times New Roman"/>
        </w:rPr>
        <w:t>тсутствует. Отсутствуют локальные схемы водоотведения, которые собирают ливневые стоки с территории поселения.</w:t>
      </w:r>
    </w:p>
    <w:p w:rsidR="00984459" w:rsidRPr="00D620CA" w:rsidRDefault="00984459" w:rsidP="00D620CA">
      <w:pPr>
        <w:spacing w:after="0" w:line="240" w:lineRule="auto"/>
        <w:ind w:firstLine="720"/>
        <w:jc w:val="both"/>
        <w:rPr>
          <w:rFonts w:ascii="Times New Roman" w:hAnsi="Times New Roman" w:cs="Times New Roman"/>
          <w:sz w:val="24"/>
          <w:szCs w:val="24"/>
        </w:rPr>
      </w:pPr>
    </w:p>
    <w:p w:rsidR="00984459" w:rsidRPr="00D620CA" w:rsidRDefault="00984459" w:rsidP="00D620CA">
      <w:pPr>
        <w:pStyle w:val="1"/>
        <w:numPr>
          <w:ilvl w:val="1"/>
          <w:numId w:val="2"/>
        </w:numPr>
        <w:rPr>
          <w:b/>
          <w:bCs/>
          <w:sz w:val="24"/>
          <w:szCs w:val="24"/>
        </w:rPr>
      </w:pPr>
      <w:bookmarkStart w:id="3" w:name="sub_136"/>
      <w:r w:rsidRPr="00D620CA">
        <w:rPr>
          <w:b/>
          <w:bCs/>
          <w:sz w:val="24"/>
          <w:szCs w:val="24"/>
        </w:rPr>
        <w:t>Электроснабжение</w:t>
      </w:r>
    </w:p>
    <w:p w:rsidR="007403EA" w:rsidRPr="00D620CA" w:rsidRDefault="007403EA" w:rsidP="00D620CA">
      <w:pPr>
        <w:spacing w:after="0" w:line="240" w:lineRule="auto"/>
        <w:rPr>
          <w:rFonts w:ascii="Times New Roman" w:hAnsi="Times New Roman" w:cs="Times New Roman"/>
          <w:sz w:val="24"/>
          <w:szCs w:val="24"/>
        </w:rPr>
      </w:pPr>
    </w:p>
    <w:bookmarkEnd w:id="3"/>
    <w:p w:rsidR="00984459" w:rsidRPr="00D620CA" w:rsidRDefault="00984459" w:rsidP="00D620CA">
      <w:pPr>
        <w:spacing w:after="0" w:line="240" w:lineRule="auto"/>
        <w:ind w:firstLine="720"/>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t>Электроснабжение потребителей Ульканского городского поселения производит Областное государственное унитарное энергетическое предприятие «</w:t>
      </w:r>
      <w:proofErr w:type="spellStart"/>
      <w:r w:rsidRPr="00D620CA">
        <w:rPr>
          <w:rFonts w:ascii="Times New Roman" w:hAnsi="Times New Roman" w:cs="Times New Roman"/>
          <w:sz w:val="24"/>
          <w:szCs w:val="24"/>
        </w:rPr>
        <w:t>Энергоснабжающая</w:t>
      </w:r>
      <w:proofErr w:type="spellEnd"/>
      <w:r w:rsidRPr="00D620CA">
        <w:rPr>
          <w:rFonts w:ascii="Times New Roman" w:hAnsi="Times New Roman" w:cs="Times New Roman"/>
          <w:sz w:val="24"/>
          <w:szCs w:val="24"/>
        </w:rPr>
        <w:t xml:space="preserve"> компания по эксплуатации электрических сетей «Облкоммунэнерго» (филиал </w:t>
      </w:r>
      <w:proofErr w:type="spellStart"/>
      <w:r w:rsidRPr="00D620CA">
        <w:rPr>
          <w:rFonts w:ascii="Times New Roman" w:hAnsi="Times New Roman" w:cs="Times New Roman"/>
          <w:sz w:val="24"/>
          <w:szCs w:val="24"/>
        </w:rPr>
        <w:t>Усть-Кутские</w:t>
      </w:r>
      <w:proofErr w:type="spellEnd"/>
      <w:r w:rsidRPr="00D620CA">
        <w:rPr>
          <w:rFonts w:ascii="Times New Roman" w:hAnsi="Times New Roman" w:cs="Times New Roman"/>
          <w:sz w:val="24"/>
          <w:szCs w:val="24"/>
        </w:rPr>
        <w:t xml:space="preserve"> электрические сети). </w:t>
      </w:r>
    </w:p>
    <w:p w:rsidR="00984459" w:rsidRPr="00D620CA" w:rsidRDefault="00984459" w:rsidP="00D620CA">
      <w:pPr>
        <w:spacing w:after="0" w:line="240" w:lineRule="auto"/>
        <w:ind w:firstLine="720"/>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t>Поселок  имеет развитую распределительную систему электроснабжения на напряжении 220/110/35 кВ.</w:t>
      </w:r>
    </w:p>
    <w:p w:rsidR="00984459" w:rsidRPr="00D620CA" w:rsidRDefault="00984459" w:rsidP="00D620CA">
      <w:pPr>
        <w:pStyle w:val="a8"/>
        <w:numPr>
          <w:ilvl w:val="0"/>
          <w:numId w:val="2"/>
        </w:numPr>
        <w:jc w:val="center"/>
        <w:rPr>
          <w:rFonts w:ascii="Times New Roman" w:hAnsi="Times New Roman" w:cs="Times New Roman"/>
          <w:b/>
        </w:rPr>
      </w:pPr>
      <w:bookmarkStart w:id="4" w:name="sub_300"/>
      <w:r w:rsidRPr="00D620CA">
        <w:rPr>
          <w:rFonts w:ascii="Times New Roman" w:hAnsi="Times New Roman" w:cs="Times New Roman"/>
          <w:b/>
        </w:rPr>
        <w:t>Механизм реализации программы</w:t>
      </w:r>
      <w:bookmarkEnd w:id="4"/>
    </w:p>
    <w:p w:rsidR="00984459" w:rsidRPr="00D620CA" w:rsidRDefault="00984459" w:rsidP="00D620CA">
      <w:pPr>
        <w:pStyle w:val="a8"/>
        <w:jc w:val="center"/>
        <w:rPr>
          <w:rFonts w:ascii="Times New Roman" w:hAnsi="Times New Roman" w:cs="Times New Roman"/>
          <w:b/>
        </w:rPr>
      </w:pPr>
    </w:p>
    <w:p w:rsidR="00984459" w:rsidRPr="00D620CA" w:rsidRDefault="00984459" w:rsidP="00D620CA">
      <w:pPr>
        <w:pStyle w:val="a8"/>
        <w:ind w:firstLine="720"/>
        <w:jc w:val="both"/>
        <w:rPr>
          <w:rFonts w:ascii="Times New Roman" w:hAnsi="Times New Roman" w:cs="Times New Roman"/>
        </w:rPr>
      </w:pPr>
      <w:bookmarkStart w:id="5" w:name="sub_400"/>
      <w:r w:rsidRPr="00D620CA">
        <w:rPr>
          <w:rFonts w:ascii="Times New Roman" w:hAnsi="Times New Roman" w:cs="Times New Roman"/>
        </w:rPr>
        <w:t xml:space="preserve">Настоящая Программа направлена на консолидацию финансовых ресурсов для модернизации коммунальной инфраструктуры Ульканского </w:t>
      </w:r>
      <w:r w:rsidR="005F48BC" w:rsidRPr="00D620CA">
        <w:rPr>
          <w:rFonts w:ascii="Times New Roman" w:hAnsi="Times New Roman" w:cs="Times New Roman"/>
        </w:rPr>
        <w:t xml:space="preserve">городского </w:t>
      </w:r>
      <w:r w:rsidR="00AA019A" w:rsidRPr="00D620CA">
        <w:rPr>
          <w:rFonts w:ascii="Times New Roman" w:hAnsi="Times New Roman" w:cs="Times New Roman"/>
        </w:rPr>
        <w:t>поселения</w:t>
      </w:r>
      <w:r w:rsidRPr="00D620CA">
        <w:rPr>
          <w:rFonts w:ascii="Times New Roman" w:hAnsi="Times New Roman" w:cs="Times New Roman"/>
        </w:rPr>
        <w:t>. В реализации мероприятий программы предусматривается участие Администрации Ульканского городского поселения,  управляющие компании, организации коммунального комплекса.</w:t>
      </w:r>
    </w:p>
    <w:p w:rsidR="00984459" w:rsidRPr="00D620CA" w:rsidRDefault="00984459" w:rsidP="00D620CA">
      <w:pPr>
        <w:pStyle w:val="ConsPlusNormal"/>
        <w:widowControl/>
        <w:ind w:firstLine="540"/>
        <w:jc w:val="both"/>
        <w:rPr>
          <w:rFonts w:ascii="Times New Roman" w:hAnsi="Times New Roman" w:cs="Times New Roman"/>
          <w:sz w:val="24"/>
          <w:szCs w:val="24"/>
        </w:rPr>
      </w:pPr>
      <w:r w:rsidRPr="00D620CA">
        <w:rPr>
          <w:rFonts w:ascii="Times New Roman" w:hAnsi="Times New Roman" w:cs="Times New Roman"/>
          <w:sz w:val="24"/>
          <w:szCs w:val="24"/>
        </w:rPr>
        <w:t>Механизм реализации Программы определяется инвестиционными Программами организаций коммунального комплекса, муниципальными целевыми Программами, долгосрочными целевыми Программами и муниципальными правовыми актами Ульканского</w:t>
      </w:r>
      <w:r w:rsidR="005F48BC" w:rsidRPr="00D620CA">
        <w:rPr>
          <w:rFonts w:ascii="Times New Roman" w:hAnsi="Times New Roman" w:cs="Times New Roman"/>
          <w:sz w:val="24"/>
          <w:szCs w:val="24"/>
        </w:rPr>
        <w:t xml:space="preserve"> </w:t>
      </w:r>
      <w:r w:rsidR="005F48BC" w:rsidRPr="00D620CA">
        <w:rPr>
          <w:rFonts w:ascii="Times New Roman" w:hAnsi="Times New Roman" w:cs="Times New Roman"/>
          <w:sz w:val="24"/>
          <w:szCs w:val="24"/>
        </w:rPr>
        <w:lastRenderedPageBreak/>
        <w:t>городского</w:t>
      </w:r>
      <w:r w:rsidRPr="00D620CA">
        <w:rPr>
          <w:rFonts w:ascii="Times New Roman" w:hAnsi="Times New Roman" w:cs="Times New Roman"/>
          <w:sz w:val="24"/>
          <w:szCs w:val="24"/>
        </w:rPr>
        <w:t xml:space="preserve"> </w:t>
      </w:r>
      <w:r w:rsidR="00AA019A" w:rsidRPr="00D620CA">
        <w:rPr>
          <w:rFonts w:ascii="Times New Roman" w:hAnsi="Times New Roman" w:cs="Times New Roman"/>
          <w:sz w:val="24"/>
          <w:szCs w:val="24"/>
        </w:rPr>
        <w:t>поселения</w:t>
      </w:r>
      <w:r w:rsidRPr="00D620CA">
        <w:rPr>
          <w:rFonts w:ascii="Times New Roman" w:hAnsi="Times New Roman" w:cs="Times New Roman"/>
          <w:sz w:val="24"/>
          <w:szCs w:val="24"/>
        </w:rPr>
        <w:t xml:space="preserve">  в сфере градостроительства и развития систем коммунальной инфраструктуры (далее </w:t>
      </w:r>
      <w:r w:rsidR="00B761B1" w:rsidRPr="00D620CA">
        <w:rPr>
          <w:rFonts w:ascii="Times New Roman" w:hAnsi="Times New Roman" w:cs="Times New Roman"/>
          <w:sz w:val="24"/>
          <w:szCs w:val="24"/>
        </w:rPr>
        <w:t>–</w:t>
      </w:r>
      <w:r w:rsidRPr="00D620CA">
        <w:rPr>
          <w:rFonts w:ascii="Times New Roman" w:hAnsi="Times New Roman" w:cs="Times New Roman"/>
          <w:sz w:val="24"/>
          <w:szCs w:val="24"/>
        </w:rPr>
        <w:t xml:space="preserve"> локальные программы).</w:t>
      </w:r>
    </w:p>
    <w:p w:rsidR="00984459" w:rsidRPr="00D620CA" w:rsidRDefault="00984459" w:rsidP="00D620CA">
      <w:pPr>
        <w:pStyle w:val="a8"/>
        <w:ind w:firstLine="720"/>
        <w:contextualSpacing/>
        <w:mirrorIndents/>
        <w:jc w:val="both"/>
        <w:rPr>
          <w:rFonts w:ascii="Times New Roman" w:hAnsi="Times New Roman" w:cs="Times New Roman"/>
        </w:rPr>
      </w:pPr>
      <w:r w:rsidRPr="00D620CA">
        <w:rPr>
          <w:rFonts w:ascii="Times New Roman" w:hAnsi="Times New Roman" w:cs="Times New Roman"/>
        </w:rPr>
        <w:t xml:space="preserve">На основании утвержденной Программы организации коммунального комплекса разрабатывают по объектную проектно-сметную документацию, которая проходит экспертизу в установленном порядке. Стоимость разработки и экспертизы проектно-сметной документации учитывается в общем объеме финансовых потребностей для реализации настоящей Программы. </w:t>
      </w:r>
    </w:p>
    <w:p w:rsidR="00984459" w:rsidRPr="00D620CA" w:rsidRDefault="00984459" w:rsidP="00D620CA">
      <w:pPr>
        <w:spacing w:after="0" w:line="240" w:lineRule="auto"/>
        <w:ind w:firstLine="720"/>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t>Размещение муниципальных заказов по реализации Программных мероприятий должно осуществляться на конкурсной основе.</w:t>
      </w:r>
    </w:p>
    <w:p w:rsidR="00984459" w:rsidRPr="00D620CA" w:rsidRDefault="00984459" w:rsidP="00D620CA">
      <w:pPr>
        <w:pStyle w:val="a8"/>
        <w:ind w:firstLine="720"/>
        <w:contextualSpacing/>
        <w:mirrorIndents/>
        <w:jc w:val="both"/>
        <w:rPr>
          <w:rFonts w:ascii="Times New Roman" w:hAnsi="Times New Roman" w:cs="Times New Roman"/>
        </w:rPr>
      </w:pPr>
      <w:r w:rsidRPr="00D620CA">
        <w:rPr>
          <w:rFonts w:ascii="Times New Roman" w:hAnsi="Times New Roman" w:cs="Times New Roman"/>
        </w:rPr>
        <w:t>Отчетные данные о реализации Программы и анализ фактически достигнутых результатов реализации Программы, с указанием источников финансирования, формируются по каждой локальной программе.</w:t>
      </w:r>
    </w:p>
    <w:p w:rsidR="002D7B30" w:rsidRPr="00D620CA" w:rsidRDefault="002D7B30" w:rsidP="00D620CA">
      <w:pPr>
        <w:pStyle w:val="a8"/>
        <w:ind w:firstLine="720"/>
        <w:contextualSpacing/>
        <w:mirrorIndents/>
        <w:jc w:val="both"/>
        <w:rPr>
          <w:rFonts w:ascii="Times New Roman" w:hAnsi="Times New Roman" w:cs="Times New Roman"/>
        </w:rPr>
      </w:pPr>
    </w:p>
    <w:p w:rsidR="002D7B30" w:rsidRPr="00D620CA" w:rsidRDefault="002D7B30" w:rsidP="00D620CA">
      <w:pPr>
        <w:pStyle w:val="a8"/>
        <w:numPr>
          <w:ilvl w:val="0"/>
          <w:numId w:val="2"/>
        </w:numPr>
        <w:contextualSpacing/>
        <w:mirrorIndents/>
        <w:jc w:val="center"/>
        <w:rPr>
          <w:rFonts w:ascii="Times New Roman" w:hAnsi="Times New Roman" w:cs="Times New Roman"/>
          <w:b/>
        </w:rPr>
      </w:pPr>
      <w:r w:rsidRPr="00D620CA">
        <w:rPr>
          <w:rFonts w:ascii="Times New Roman" w:hAnsi="Times New Roman" w:cs="Times New Roman"/>
          <w:b/>
        </w:rPr>
        <w:t>Ресурсное обеспечение программы</w:t>
      </w:r>
    </w:p>
    <w:p w:rsidR="002D7B30" w:rsidRPr="00D620CA" w:rsidRDefault="002D7B30" w:rsidP="00D620CA">
      <w:pPr>
        <w:spacing w:after="0" w:line="240" w:lineRule="auto"/>
        <w:rPr>
          <w:rFonts w:ascii="Times New Roman" w:hAnsi="Times New Roman" w:cs="Times New Roman"/>
          <w:sz w:val="24"/>
          <w:szCs w:val="24"/>
        </w:rPr>
      </w:pPr>
    </w:p>
    <w:p w:rsidR="00AF72DA" w:rsidRPr="00D620CA" w:rsidRDefault="002D7B30" w:rsidP="00D620CA">
      <w:pPr>
        <w:spacing w:after="0" w:line="240" w:lineRule="auto"/>
        <w:ind w:firstLine="851"/>
        <w:jc w:val="both"/>
        <w:rPr>
          <w:rFonts w:ascii="Times New Roman" w:hAnsi="Times New Roman" w:cs="Times New Roman"/>
          <w:sz w:val="24"/>
          <w:szCs w:val="24"/>
        </w:rPr>
      </w:pPr>
      <w:r w:rsidRPr="00D620CA">
        <w:rPr>
          <w:rFonts w:ascii="Times New Roman" w:hAnsi="Times New Roman" w:cs="Times New Roman"/>
          <w:sz w:val="24"/>
          <w:szCs w:val="24"/>
        </w:rPr>
        <w:t xml:space="preserve">Финансирование мероприятий Программы осуществляется за счет средств Ульканского городского </w:t>
      </w:r>
      <w:r w:rsidR="001C02E4">
        <w:rPr>
          <w:rFonts w:ascii="Times New Roman" w:hAnsi="Times New Roman" w:cs="Times New Roman"/>
          <w:sz w:val="24"/>
          <w:szCs w:val="24"/>
        </w:rPr>
        <w:t>поселения</w:t>
      </w:r>
      <w:r w:rsidRPr="00D620CA">
        <w:rPr>
          <w:rFonts w:ascii="Times New Roman" w:hAnsi="Times New Roman" w:cs="Times New Roman"/>
          <w:sz w:val="24"/>
          <w:szCs w:val="24"/>
        </w:rPr>
        <w:t xml:space="preserve">  с привлечение средств областного бюджета</w:t>
      </w:r>
      <w:r w:rsidR="00F74257" w:rsidRPr="00D620CA">
        <w:rPr>
          <w:rFonts w:ascii="Times New Roman" w:hAnsi="Times New Roman" w:cs="Times New Roman"/>
          <w:sz w:val="24"/>
          <w:szCs w:val="24"/>
        </w:rPr>
        <w:t xml:space="preserve"> и </w:t>
      </w:r>
      <w:r w:rsidR="001E0E82" w:rsidRPr="00D620CA">
        <w:rPr>
          <w:rFonts w:ascii="Times New Roman" w:hAnsi="Times New Roman" w:cs="Times New Roman"/>
          <w:sz w:val="24"/>
          <w:szCs w:val="24"/>
        </w:rPr>
        <w:t>сре</w:t>
      </w:r>
      <w:proofErr w:type="gramStart"/>
      <w:r w:rsidR="001E0E82" w:rsidRPr="00D620CA">
        <w:rPr>
          <w:rFonts w:ascii="Times New Roman" w:hAnsi="Times New Roman" w:cs="Times New Roman"/>
          <w:sz w:val="24"/>
          <w:szCs w:val="24"/>
        </w:rPr>
        <w:t xml:space="preserve">дств </w:t>
      </w:r>
      <w:r w:rsidR="00F74257" w:rsidRPr="00D620CA">
        <w:rPr>
          <w:rFonts w:ascii="Times New Roman" w:hAnsi="Times New Roman" w:cs="Times New Roman"/>
          <w:sz w:val="24"/>
          <w:szCs w:val="24"/>
        </w:rPr>
        <w:t>пр</w:t>
      </w:r>
      <w:proofErr w:type="gramEnd"/>
      <w:r w:rsidR="00F74257" w:rsidRPr="00D620CA">
        <w:rPr>
          <w:rFonts w:ascii="Times New Roman" w:hAnsi="Times New Roman" w:cs="Times New Roman"/>
          <w:sz w:val="24"/>
          <w:szCs w:val="24"/>
        </w:rPr>
        <w:t>едприятий коммунального комплекса</w:t>
      </w:r>
      <w:r w:rsidRPr="00D620CA">
        <w:rPr>
          <w:rFonts w:ascii="Times New Roman" w:hAnsi="Times New Roman" w:cs="Times New Roman"/>
          <w:sz w:val="24"/>
          <w:szCs w:val="24"/>
        </w:rPr>
        <w:t xml:space="preserve">. </w:t>
      </w:r>
    </w:p>
    <w:p w:rsidR="001E0E82" w:rsidRPr="00D620CA" w:rsidRDefault="001E0E82" w:rsidP="00D620CA">
      <w:pPr>
        <w:pStyle w:val="a5"/>
        <w:jc w:val="both"/>
        <w:rPr>
          <w:rFonts w:ascii="Times New Roman" w:hAnsi="Times New Roman" w:cs="Times New Roman"/>
        </w:rPr>
      </w:pPr>
      <w:r w:rsidRPr="00D620CA">
        <w:rPr>
          <w:rFonts w:ascii="Times New Roman" w:hAnsi="Times New Roman" w:cs="Times New Roman"/>
        </w:rPr>
        <w:t xml:space="preserve">Общий объем финансирования муниципальной программы  составит </w:t>
      </w:r>
      <w:r w:rsidR="00E67EAE">
        <w:rPr>
          <w:rFonts w:ascii="Times New Roman" w:hAnsi="Times New Roman" w:cs="Times New Roman"/>
        </w:rPr>
        <w:t xml:space="preserve">9 894,5 </w:t>
      </w:r>
      <w:r w:rsidRPr="00D620CA">
        <w:rPr>
          <w:rFonts w:ascii="Times New Roman" w:hAnsi="Times New Roman" w:cs="Times New Roman"/>
        </w:rPr>
        <w:t>тыс. рублей, в том числе:</w:t>
      </w:r>
    </w:p>
    <w:p w:rsidR="001E0E82" w:rsidRPr="00D620CA" w:rsidRDefault="001E0E82" w:rsidP="00D620CA">
      <w:pPr>
        <w:pStyle w:val="a5"/>
        <w:jc w:val="both"/>
        <w:rPr>
          <w:rFonts w:ascii="Times New Roman" w:hAnsi="Times New Roman" w:cs="Times New Roman"/>
        </w:rPr>
      </w:pPr>
    </w:p>
    <w:p w:rsidR="001E0E82" w:rsidRPr="00D620CA" w:rsidRDefault="001E0E82" w:rsidP="00D620CA">
      <w:pPr>
        <w:pStyle w:val="a5"/>
        <w:jc w:val="both"/>
        <w:rPr>
          <w:rFonts w:ascii="Times New Roman" w:hAnsi="Times New Roman" w:cs="Times New Roman"/>
        </w:rPr>
      </w:pPr>
      <w:r w:rsidRPr="00D620CA">
        <w:rPr>
          <w:rFonts w:ascii="Times New Roman" w:hAnsi="Times New Roman" w:cs="Times New Roman"/>
        </w:rPr>
        <w:t>за счет бюджета области</w:t>
      </w:r>
      <w:r w:rsidR="00E67EAE">
        <w:rPr>
          <w:rFonts w:ascii="Times New Roman" w:hAnsi="Times New Roman" w:cs="Times New Roman"/>
        </w:rPr>
        <w:t xml:space="preserve"> 8 081,00 тыс. рублей</w:t>
      </w:r>
      <w:r w:rsidRPr="00D620CA">
        <w:rPr>
          <w:rFonts w:ascii="Times New Roman" w:hAnsi="Times New Roman" w:cs="Times New Roman"/>
        </w:rPr>
        <w:t>:</w:t>
      </w:r>
    </w:p>
    <w:p w:rsidR="001E0E82" w:rsidRPr="00D620CA" w:rsidRDefault="001E0E82" w:rsidP="00D620CA">
      <w:pPr>
        <w:pStyle w:val="a5"/>
        <w:jc w:val="both"/>
        <w:rPr>
          <w:rFonts w:ascii="Times New Roman" w:hAnsi="Times New Roman" w:cs="Times New Roman"/>
        </w:rPr>
      </w:pPr>
      <w:r w:rsidRPr="00D620CA">
        <w:rPr>
          <w:rFonts w:ascii="Times New Roman" w:hAnsi="Times New Roman" w:cs="Times New Roman"/>
        </w:rPr>
        <w:t>2019 год – 4 081,00 тыс. рублей;</w:t>
      </w:r>
    </w:p>
    <w:p w:rsidR="001E0E82" w:rsidRPr="00D620CA" w:rsidRDefault="001E0E82" w:rsidP="00D620CA">
      <w:pPr>
        <w:pStyle w:val="a5"/>
        <w:jc w:val="both"/>
        <w:rPr>
          <w:rFonts w:ascii="Times New Roman" w:hAnsi="Times New Roman" w:cs="Times New Roman"/>
        </w:rPr>
      </w:pPr>
      <w:r w:rsidRPr="00D620CA">
        <w:rPr>
          <w:rFonts w:ascii="Times New Roman" w:hAnsi="Times New Roman" w:cs="Times New Roman"/>
        </w:rPr>
        <w:t xml:space="preserve">2020 год – </w:t>
      </w:r>
      <w:r w:rsidR="001C02E4">
        <w:rPr>
          <w:rFonts w:ascii="Times New Roman" w:hAnsi="Times New Roman" w:cs="Times New Roman"/>
        </w:rPr>
        <w:t>4000,</w:t>
      </w:r>
      <w:r w:rsidRPr="00D620CA">
        <w:rPr>
          <w:rFonts w:ascii="Times New Roman" w:hAnsi="Times New Roman" w:cs="Times New Roman"/>
        </w:rPr>
        <w:t>00</w:t>
      </w:r>
      <w:r w:rsidR="001C02E4">
        <w:rPr>
          <w:rFonts w:ascii="Times New Roman" w:hAnsi="Times New Roman" w:cs="Times New Roman"/>
        </w:rPr>
        <w:t xml:space="preserve"> тыс. рублей</w:t>
      </w:r>
    </w:p>
    <w:p w:rsidR="001E0E82" w:rsidRPr="00D620CA" w:rsidRDefault="001E0E82" w:rsidP="00D620CA">
      <w:pPr>
        <w:pStyle w:val="a5"/>
        <w:jc w:val="both"/>
        <w:rPr>
          <w:rFonts w:ascii="Times New Roman" w:hAnsi="Times New Roman" w:cs="Times New Roman"/>
        </w:rPr>
      </w:pPr>
    </w:p>
    <w:p w:rsidR="001E0E82" w:rsidRPr="00D620CA" w:rsidRDefault="001E0E82" w:rsidP="00D620CA">
      <w:pPr>
        <w:pStyle w:val="a5"/>
        <w:jc w:val="both"/>
        <w:rPr>
          <w:rFonts w:ascii="Times New Roman" w:hAnsi="Times New Roman" w:cs="Times New Roman"/>
        </w:rPr>
      </w:pPr>
      <w:r w:rsidRPr="00D620CA">
        <w:rPr>
          <w:rFonts w:ascii="Times New Roman" w:hAnsi="Times New Roman" w:cs="Times New Roman"/>
        </w:rPr>
        <w:t xml:space="preserve">за счет бюджета Ульканского городского </w:t>
      </w:r>
      <w:r w:rsidR="00AA019A" w:rsidRPr="00D620CA">
        <w:rPr>
          <w:rFonts w:ascii="Times New Roman" w:hAnsi="Times New Roman" w:cs="Times New Roman"/>
        </w:rPr>
        <w:t xml:space="preserve">поселения Казачинско-Ленского </w:t>
      </w:r>
      <w:r w:rsidRPr="00D620CA">
        <w:rPr>
          <w:rFonts w:ascii="Times New Roman" w:hAnsi="Times New Roman" w:cs="Times New Roman"/>
        </w:rPr>
        <w:t>муниципального</w:t>
      </w:r>
      <w:r w:rsidR="00AA019A" w:rsidRPr="00D620CA">
        <w:rPr>
          <w:rFonts w:ascii="Times New Roman" w:hAnsi="Times New Roman" w:cs="Times New Roman"/>
        </w:rPr>
        <w:t xml:space="preserve"> района Иркутской области</w:t>
      </w:r>
      <w:r w:rsidRPr="00D620CA">
        <w:rPr>
          <w:rFonts w:ascii="Times New Roman" w:hAnsi="Times New Roman" w:cs="Times New Roman"/>
        </w:rPr>
        <w:t xml:space="preserve"> 3</w:t>
      </w:r>
      <w:r w:rsidR="00E67EAE">
        <w:rPr>
          <w:rFonts w:ascii="Times New Roman" w:hAnsi="Times New Roman" w:cs="Times New Roman"/>
        </w:rPr>
        <w:t>8</w:t>
      </w:r>
      <w:r w:rsidRPr="00D620CA">
        <w:rPr>
          <w:rFonts w:ascii="Times New Roman" w:hAnsi="Times New Roman" w:cs="Times New Roman"/>
        </w:rPr>
        <w:t>0</w:t>
      </w:r>
      <w:r w:rsidR="001C02E4">
        <w:rPr>
          <w:rFonts w:ascii="Times New Roman" w:hAnsi="Times New Roman" w:cs="Times New Roman"/>
        </w:rPr>
        <w:t>,</w:t>
      </w:r>
      <w:r w:rsidR="00E67EAE">
        <w:rPr>
          <w:rFonts w:ascii="Times New Roman" w:hAnsi="Times New Roman" w:cs="Times New Roman"/>
        </w:rPr>
        <w:t>5</w:t>
      </w:r>
      <w:r w:rsidRPr="00D620CA">
        <w:rPr>
          <w:rFonts w:ascii="Times New Roman" w:hAnsi="Times New Roman" w:cs="Times New Roman"/>
        </w:rPr>
        <w:t xml:space="preserve"> тыс. руб., в том числе:</w:t>
      </w:r>
    </w:p>
    <w:p w:rsidR="001E0E82" w:rsidRPr="00D620CA" w:rsidRDefault="001E0E82" w:rsidP="00D620CA">
      <w:pPr>
        <w:pStyle w:val="a5"/>
        <w:jc w:val="both"/>
        <w:rPr>
          <w:rFonts w:ascii="Times New Roman" w:hAnsi="Times New Roman" w:cs="Times New Roman"/>
        </w:rPr>
      </w:pPr>
      <w:r w:rsidRPr="00D620CA">
        <w:rPr>
          <w:rFonts w:ascii="Times New Roman" w:hAnsi="Times New Roman" w:cs="Times New Roman"/>
        </w:rPr>
        <w:t>2019 год –  170</w:t>
      </w:r>
      <w:r w:rsidR="001C02E4">
        <w:rPr>
          <w:rFonts w:ascii="Times New Roman" w:hAnsi="Times New Roman" w:cs="Times New Roman"/>
        </w:rPr>
        <w:t>,00</w:t>
      </w:r>
      <w:r w:rsidRPr="00D620CA">
        <w:rPr>
          <w:rFonts w:ascii="Times New Roman" w:hAnsi="Times New Roman" w:cs="Times New Roman"/>
        </w:rPr>
        <w:t xml:space="preserve"> тыс. рублей;</w:t>
      </w:r>
    </w:p>
    <w:p w:rsidR="001E0E82" w:rsidRPr="00D620CA" w:rsidRDefault="001E0E82"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2020 год – 2</w:t>
      </w:r>
      <w:r w:rsidR="001C02E4">
        <w:rPr>
          <w:rFonts w:ascii="Times New Roman" w:hAnsi="Times New Roman" w:cs="Times New Roman"/>
          <w:sz w:val="24"/>
          <w:szCs w:val="24"/>
        </w:rPr>
        <w:t>10,5</w:t>
      </w:r>
      <w:r w:rsidRPr="00D620CA">
        <w:rPr>
          <w:rFonts w:ascii="Times New Roman" w:hAnsi="Times New Roman" w:cs="Times New Roman"/>
          <w:sz w:val="24"/>
          <w:szCs w:val="24"/>
        </w:rPr>
        <w:t xml:space="preserve"> тыс</w:t>
      </w:r>
      <w:proofErr w:type="gramStart"/>
      <w:r w:rsidRPr="00D620CA">
        <w:rPr>
          <w:rFonts w:ascii="Times New Roman" w:hAnsi="Times New Roman" w:cs="Times New Roman"/>
          <w:sz w:val="24"/>
          <w:szCs w:val="24"/>
        </w:rPr>
        <w:t>.р</w:t>
      </w:r>
      <w:proofErr w:type="gramEnd"/>
      <w:r w:rsidRPr="00D620CA">
        <w:rPr>
          <w:rFonts w:ascii="Times New Roman" w:hAnsi="Times New Roman" w:cs="Times New Roman"/>
          <w:sz w:val="24"/>
          <w:szCs w:val="24"/>
        </w:rPr>
        <w:t>ублей.</w:t>
      </w:r>
    </w:p>
    <w:p w:rsidR="001E0E82" w:rsidRPr="00D620CA" w:rsidRDefault="001E0E82" w:rsidP="00D620CA">
      <w:pPr>
        <w:pStyle w:val="a8"/>
        <w:rPr>
          <w:rFonts w:ascii="Times New Roman" w:hAnsi="Times New Roman" w:cs="Times New Roman"/>
        </w:rPr>
      </w:pPr>
      <w:r w:rsidRPr="00D620CA">
        <w:rPr>
          <w:rFonts w:ascii="Times New Roman" w:hAnsi="Times New Roman" w:cs="Times New Roman"/>
        </w:rPr>
        <w:t>за счет средств предприятия коммунального комплекса  - 1 4</w:t>
      </w:r>
      <w:r w:rsidR="001C02E4">
        <w:rPr>
          <w:rFonts w:ascii="Times New Roman" w:hAnsi="Times New Roman" w:cs="Times New Roman"/>
        </w:rPr>
        <w:t>3</w:t>
      </w:r>
      <w:r w:rsidRPr="00D620CA">
        <w:rPr>
          <w:rFonts w:ascii="Times New Roman" w:hAnsi="Times New Roman" w:cs="Times New Roman"/>
        </w:rPr>
        <w:t>3,</w:t>
      </w:r>
      <w:r w:rsidR="001C02E4">
        <w:rPr>
          <w:rFonts w:ascii="Times New Roman" w:hAnsi="Times New Roman" w:cs="Times New Roman"/>
        </w:rPr>
        <w:t>00</w:t>
      </w:r>
      <w:r w:rsidRPr="00D620CA">
        <w:rPr>
          <w:rFonts w:ascii="Times New Roman" w:hAnsi="Times New Roman" w:cs="Times New Roman"/>
        </w:rPr>
        <w:t xml:space="preserve"> тыс</w:t>
      </w:r>
      <w:proofErr w:type="gramStart"/>
      <w:r w:rsidRPr="00D620CA">
        <w:rPr>
          <w:rFonts w:ascii="Times New Roman" w:hAnsi="Times New Roman" w:cs="Times New Roman"/>
        </w:rPr>
        <w:t>.р</w:t>
      </w:r>
      <w:proofErr w:type="gramEnd"/>
      <w:r w:rsidRPr="00D620CA">
        <w:rPr>
          <w:rFonts w:ascii="Times New Roman" w:hAnsi="Times New Roman" w:cs="Times New Roman"/>
        </w:rPr>
        <w:t>ублей, в том числе :</w:t>
      </w:r>
    </w:p>
    <w:p w:rsidR="001E0E82" w:rsidRPr="00D620CA" w:rsidRDefault="001E0E82" w:rsidP="00D620CA">
      <w:pPr>
        <w:pStyle w:val="a8"/>
        <w:rPr>
          <w:rFonts w:ascii="Times New Roman" w:hAnsi="Times New Roman" w:cs="Times New Roman"/>
        </w:rPr>
      </w:pPr>
      <w:r w:rsidRPr="00D620CA">
        <w:rPr>
          <w:rFonts w:ascii="Times New Roman" w:hAnsi="Times New Roman" w:cs="Times New Roman"/>
        </w:rPr>
        <w:t>2019 год – 1</w:t>
      </w:r>
      <w:r w:rsidR="001C02E4">
        <w:rPr>
          <w:rFonts w:ascii="Times New Roman" w:hAnsi="Times New Roman" w:cs="Times New Roman"/>
        </w:rPr>
        <w:t> </w:t>
      </w:r>
      <w:r w:rsidRPr="00D620CA">
        <w:rPr>
          <w:rFonts w:ascii="Times New Roman" w:hAnsi="Times New Roman" w:cs="Times New Roman"/>
        </w:rPr>
        <w:t>4</w:t>
      </w:r>
      <w:r w:rsidR="001C02E4">
        <w:rPr>
          <w:rFonts w:ascii="Times New Roman" w:hAnsi="Times New Roman" w:cs="Times New Roman"/>
        </w:rPr>
        <w:t>0</w:t>
      </w:r>
      <w:r w:rsidRPr="00D620CA">
        <w:rPr>
          <w:rFonts w:ascii="Times New Roman" w:hAnsi="Times New Roman" w:cs="Times New Roman"/>
        </w:rPr>
        <w:t>3</w:t>
      </w:r>
      <w:r w:rsidR="001C02E4">
        <w:rPr>
          <w:rFonts w:ascii="Times New Roman" w:hAnsi="Times New Roman" w:cs="Times New Roman"/>
        </w:rPr>
        <w:t>,00 тыс.</w:t>
      </w:r>
      <w:r w:rsidRPr="00D620CA">
        <w:rPr>
          <w:rFonts w:ascii="Times New Roman" w:hAnsi="Times New Roman" w:cs="Times New Roman"/>
        </w:rPr>
        <w:t xml:space="preserve"> рублей;</w:t>
      </w:r>
    </w:p>
    <w:p w:rsidR="00F56586" w:rsidRPr="00D620CA" w:rsidRDefault="001E0E82"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2020 год – </w:t>
      </w:r>
      <w:r w:rsidR="001C02E4">
        <w:rPr>
          <w:rFonts w:ascii="Times New Roman" w:hAnsi="Times New Roman" w:cs="Times New Roman"/>
          <w:sz w:val="24"/>
          <w:szCs w:val="24"/>
        </w:rPr>
        <w:t>30,00</w:t>
      </w:r>
      <w:r w:rsidRPr="00D620CA">
        <w:rPr>
          <w:rFonts w:ascii="Times New Roman" w:hAnsi="Times New Roman" w:cs="Times New Roman"/>
          <w:sz w:val="24"/>
          <w:szCs w:val="24"/>
        </w:rPr>
        <w:t xml:space="preserve"> тыс. рублей.</w:t>
      </w:r>
    </w:p>
    <w:p w:rsidR="002D7B30" w:rsidRPr="00D620CA" w:rsidRDefault="002D7B30" w:rsidP="00D620CA">
      <w:pPr>
        <w:spacing w:after="0" w:line="240" w:lineRule="auto"/>
        <w:ind w:firstLine="851"/>
        <w:jc w:val="both"/>
        <w:rPr>
          <w:rFonts w:ascii="Times New Roman" w:hAnsi="Times New Roman" w:cs="Times New Roman"/>
          <w:sz w:val="24"/>
          <w:szCs w:val="24"/>
        </w:rPr>
      </w:pPr>
      <w:r w:rsidRPr="00D620CA">
        <w:rPr>
          <w:rFonts w:ascii="Times New Roman" w:hAnsi="Times New Roman" w:cs="Times New Roman"/>
          <w:sz w:val="24"/>
          <w:szCs w:val="24"/>
        </w:rPr>
        <w:t xml:space="preserve">Распределение </w:t>
      </w:r>
      <w:proofErr w:type="gramStart"/>
      <w:r w:rsidRPr="00D620CA">
        <w:rPr>
          <w:rFonts w:ascii="Times New Roman" w:hAnsi="Times New Roman" w:cs="Times New Roman"/>
          <w:sz w:val="24"/>
          <w:szCs w:val="24"/>
        </w:rPr>
        <w:t xml:space="preserve">субсидий, выделяемых за счет средств областного </w:t>
      </w:r>
      <w:r w:rsidR="00E16B68" w:rsidRPr="00D620CA">
        <w:rPr>
          <w:rFonts w:ascii="Times New Roman" w:hAnsi="Times New Roman" w:cs="Times New Roman"/>
          <w:sz w:val="24"/>
          <w:szCs w:val="24"/>
        </w:rPr>
        <w:t>бюджета</w:t>
      </w:r>
      <w:r w:rsidRPr="00D620CA">
        <w:rPr>
          <w:rFonts w:ascii="Times New Roman" w:hAnsi="Times New Roman" w:cs="Times New Roman"/>
          <w:sz w:val="24"/>
          <w:szCs w:val="24"/>
        </w:rPr>
        <w:t xml:space="preserve"> осуществляется</w:t>
      </w:r>
      <w:proofErr w:type="gramEnd"/>
      <w:r w:rsidRPr="00D620CA">
        <w:rPr>
          <w:rFonts w:ascii="Times New Roman" w:hAnsi="Times New Roman" w:cs="Times New Roman"/>
          <w:sz w:val="24"/>
          <w:szCs w:val="24"/>
        </w:rPr>
        <w:t xml:space="preserve"> в соответствии с требованиями Бюджетного кодекса Российской Федерации. Объемы финансирования Программы на 201</w:t>
      </w:r>
      <w:r w:rsidR="00E16B68" w:rsidRPr="00D620CA">
        <w:rPr>
          <w:rFonts w:ascii="Times New Roman" w:hAnsi="Times New Roman" w:cs="Times New Roman"/>
          <w:sz w:val="24"/>
          <w:szCs w:val="24"/>
        </w:rPr>
        <w:t>9</w:t>
      </w:r>
      <w:r w:rsidRPr="00D620CA">
        <w:rPr>
          <w:rFonts w:ascii="Times New Roman" w:hAnsi="Times New Roman" w:cs="Times New Roman"/>
          <w:sz w:val="24"/>
          <w:szCs w:val="24"/>
        </w:rPr>
        <w:t>-20</w:t>
      </w:r>
      <w:r w:rsidR="00E16B68" w:rsidRPr="00D620CA">
        <w:rPr>
          <w:rFonts w:ascii="Times New Roman" w:hAnsi="Times New Roman" w:cs="Times New Roman"/>
          <w:sz w:val="24"/>
          <w:szCs w:val="24"/>
        </w:rPr>
        <w:t>20</w:t>
      </w:r>
      <w:r w:rsidRPr="00D620CA">
        <w:rPr>
          <w:rFonts w:ascii="Times New Roman" w:hAnsi="Times New Roman" w:cs="Times New Roman"/>
          <w:sz w:val="24"/>
          <w:szCs w:val="24"/>
        </w:rPr>
        <w:t xml:space="preserve"> годы носят прогнозный характер и подлежат ежегодному уточнению в установленном порядке после принятия бюджетов на очередной финансовый год.</w:t>
      </w:r>
    </w:p>
    <w:p w:rsidR="00984459" w:rsidRPr="00D620CA" w:rsidRDefault="00984459" w:rsidP="00D620CA">
      <w:pPr>
        <w:pStyle w:val="a8"/>
        <w:numPr>
          <w:ilvl w:val="0"/>
          <w:numId w:val="2"/>
        </w:numPr>
        <w:jc w:val="center"/>
        <w:rPr>
          <w:rFonts w:ascii="Times New Roman" w:hAnsi="Times New Roman" w:cs="Times New Roman"/>
          <w:b/>
        </w:rPr>
      </w:pPr>
      <w:bookmarkStart w:id="6" w:name="sub_500"/>
      <w:bookmarkEnd w:id="5"/>
      <w:proofErr w:type="gramStart"/>
      <w:r w:rsidRPr="00D620CA">
        <w:rPr>
          <w:rFonts w:ascii="Times New Roman" w:hAnsi="Times New Roman" w:cs="Times New Roman"/>
          <w:b/>
        </w:rPr>
        <w:t>Контроль за</w:t>
      </w:r>
      <w:proofErr w:type="gramEnd"/>
      <w:r w:rsidRPr="00D620CA">
        <w:rPr>
          <w:rFonts w:ascii="Times New Roman" w:hAnsi="Times New Roman" w:cs="Times New Roman"/>
          <w:b/>
        </w:rPr>
        <w:t xml:space="preserve"> ходом реализации программы</w:t>
      </w:r>
      <w:bookmarkEnd w:id="6"/>
    </w:p>
    <w:p w:rsidR="001A44EE" w:rsidRPr="00D620CA" w:rsidRDefault="001A44EE" w:rsidP="00D620CA">
      <w:pPr>
        <w:pStyle w:val="a8"/>
        <w:ind w:left="450"/>
        <w:rPr>
          <w:rFonts w:ascii="Times New Roman" w:hAnsi="Times New Roman" w:cs="Times New Roman"/>
          <w:b/>
        </w:rPr>
      </w:pPr>
    </w:p>
    <w:p w:rsidR="00984459" w:rsidRPr="00D620CA" w:rsidRDefault="00984459" w:rsidP="00D620CA">
      <w:pPr>
        <w:pStyle w:val="a8"/>
        <w:ind w:firstLine="720"/>
        <w:jc w:val="both"/>
        <w:rPr>
          <w:rFonts w:ascii="Times New Roman" w:hAnsi="Times New Roman" w:cs="Times New Roman"/>
        </w:rPr>
      </w:pPr>
      <w:r w:rsidRPr="00D620CA">
        <w:rPr>
          <w:rFonts w:ascii="Times New Roman" w:hAnsi="Times New Roman" w:cs="Times New Roman"/>
        </w:rPr>
        <w:t>Администрация Ульканского городского поселения ежегодно представляет в Думу Ульканского городского поселения отчет в ходе реализации программы, одновременно с отчетом об исполнении  бюджета Ульканского городского поселения за соответствующий финансовый год.</w:t>
      </w:r>
    </w:p>
    <w:p w:rsidR="00984459" w:rsidRPr="00D620CA" w:rsidRDefault="00984459" w:rsidP="00D620CA">
      <w:pPr>
        <w:pStyle w:val="a8"/>
        <w:ind w:firstLine="720"/>
        <w:jc w:val="both"/>
        <w:rPr>
          <w:rFonts w:ascii="Times New Roman" w:hAnsi="Times New Roman" w:cs="Times New Roman"/>
        </w:rPr>
      </w:pPr>
      <w:r w:rsidRPr="00D620CA">
        <w:rPr>
          <w:rFonts w:ascii="Times New Roman" w:hAnsi="Times New Roman" w:cs="Times New Roman"/>
        </w:rPr>
        <w:t xml:space="preserve">Итоговый отчет о реализации Программы предоставляется в </w:t>
      </w:r>
      <w:r w:rsidR="001A44EE" w:rsidRPr="00D620CA">
        <w:rPr>
          <w:rFonts w:ascii="Times New Roman" w:hAnsi="Times New Roman" w:cs="Times New Roman"/>
        </w:rPr>
        <w:t>М</w:t>
      </w:r>
      <w:r w:rsidR="005F48BC" w:rsidRPr="00D620CA">
        <w:rPr>
          <w:rFonts w:ascii="Times New Roman" w:hAnsi="Times New Roman" w:cs="Times New Roman"/>
        </w:rPr>
        <w:t xml:space="preserve">инистерство жилищной политики, энергетике и транспорта </w:t>
      </w:r>
      <w:r w:rsidRPr="00D620CA">
        <w:rPr>
          <w:rFonts w:ascii="Times New Roman" w:hAnsi="Times New Roman" w:cs="Times New Roman"/>
        </w:rPr>
        <w:t>Иркутский области.</w:t>
      </w:r>
    </w:p>
    <w:p w:rsidR="00984459" w:rsidRPr="00D620CA" w:rsidRDefault="00984459" w:rsidP="00D620CA">
      <w:pPr>
        <w:pStyle w:val="a8"/>
        <w:ind w:firstLine="720"/>
        <w:jc w:val="both"/>
        <w:rPr>
          <w:rFonts w:ascii="Times New Roman" w:hAnsi="Times New Roman" w:cs="Times New Roman"/>
        </w:rPr>
      </w:pPr>
    </w:p>
    <w:p w:rsidR="00984459" w:rsidRPr="00577D07" w:rsidRDefault="00984459" w:rsidP="00984459">
      <w:pPr>
        <w:pStyle w:val="a8"/>
        <w:spacing w:line="276" w:lineRule="auto"/>
        <w:ind w:firstLine="720"/>
        <w:jc w:val="both"/>
        <w:rPr>
          <w:rFonts w:ascii="Times New Roman" w:hAnsi="Times New Roman" w:cs="Times New Roman"/>
          <w:sz w:val="28"/>
          <w:szCs w:val="28"/>
        </w:rPr>
      </w:pPr>
    </w:p>
    <w:p w:rsidR="00984459" w:rsidRPr="00577D07" w:rsidRDefault="00984459" w:rsidP="00984459">
      <w:pPr>
        <w:jc w:val="both"/>
        <w:rPr>
          <w:rFonts w:ascii="Times New Roman" w:hAnsi="Times New Roman" w:cs="Times New Roman"/>
        </w:rPr>
      </w:pPr>
    </w:p>
    <w:p w:rsidR="00984459" w:rsidRPr="00577D07" w:rsidRDefault="00984459" w:rsidP="00984459">
      <w:pPr>
        <w:ind w:firstLine="698"/>
        <w:jc w:val="right"/>
        <w:rPr>
          <w:rStyle w:val="a3"/>
          <w:rFonts w:ascii="Times New Roman" w:hAnsi="Times New Roman" w:cs="Times New Roman"/>
          <w:b w:val="0"/>
        </w:rPr>
        <w:sectPr w:rsidR="00984459" w:rsidRPr="00577D07" w:rsidSect="000C5E8F">
          <w:type w:val="continuous"/>
          <w:pgSz w:w="11905" w:h="16837"/>
          <w:pgMar w:top="1134" w:right="567" w:bottom="1134" w:left="1134" w:header="720" w:footer="720" w:gutter="0"/>
          <w:cols w:space="720"/>
          <w:noEndnote/>
          <w:docGrid w:linePitch="299"/>
        </w:sectPr>
      </w:pPr>
      <w:bookmarkStart w:id="7" w:name="sub_999101"/>
    </w:p>
    <w:bookmarkEnd w:id="7"/>
    <w:p w:rsidR="00984459" w:rsidRPr="00577D07" w:rsidRDefault="00984459" w:rsidP="00984459">
      <w:pPr>
        <w:spacing w:line="240" w:lineRule="auto"/>
        <w:contextualSpacing/>
        <w:mirrorIndents/>
        <w:jc w:val="right"/>
        <w:rPr>
          <w:rFonts w:ascii="Times New Roman" w:hAnsi="Times New Roman" w:cs="Times New Roman"/>
        </w:rPr>
      </w:pPr>
      <w:r w:rsidRPr="00577D07">
        <w:rPr>
          <w:rFonts w:ascii="Times New Roman" w:hAnsi="Times New Roman" w:cs="Times New Roman"/>
        </w:rPr>
        <w:lastRenderedPageBreak/>
        <w:t xml:space="preserve">Приложение №1  </w:t>
      </w:r>
    </w:p>
    <w:p w:rsidR="00984459" w:rsidRDefault="00984459" w:rsidP="00984459">
      <w:pPr>
        <w:spacing w:line="240" w:lineRule="auto"/>
        <w:contextualSpacing/>
        <w:mirrorIndents/>
        <w:jc w:val="right"/>
        <w:rPr>
          <w:rFonts w:ascii="Times New Roman" w:hAnsi="Times New Roman" w:cs="Times New Roman"/>
        </w:rPr>
      </w:pPr>
      <w:r w:rsidRPr="00577D07">
        <w:rPr>
          <w:rFonts w:ascii="Times New Roman" w:hAnsi="Times New Roman" w:cs="Times New Roman"/>
        </w:rPr>
        <w:t xml:space="preserve">к программе </w:t>
      </w:r>
      <w:r>
        <w:rPr>
          <w:rFonts w:ascii="Times New Roman" w:hAnsi="Times New Roman" w:cs="Times New Roman"/>
        </w:rPr>
        <w:t xml:space="preserve">модернизации объектов </w:t>
      </w:r>
    </w:p>
    <w:p w:rsidR="00984459" w:rsidRPr="00577D07" w:rsidRDefault="00984459" w:rsidP="00984459">
      <w:pPr>
        <w:spacing w:line="240" w:lineRule="auto"/>
        <w:contextualSpacing/>
        <w:mirrorIndents/>
        <w:jc w:val="right"/>
        <w:rPr>
          <w:rFonts w:ascii="Times New Roman" w:hAnsi="Times New Roman" w:cs="Times New Roman"/>
        </w:rPr>
      </w:pPr>
      <w:r>
        <w:rPr>
          <w:rFonts w:ascii="Times New Roman" w:hAnsi="Times New Roman" w:cs="Times New Roman"/>
        </w:rPr>
        <w:t xml:space="preserve">коммунальной инфраструктуры </w:t>
      </w:r>
    </w:p>
    <w:p w:rsidR="00AA019A" w:rsidRDefault="00984459" w:rsidP="00984459">
      <w:pPr>
        <w:spacing w:line="240" w:lineRule="auto"/>
        <w:contextualSpacing/>
        <w:mirrorIndents/>
        <w:jc w:val="right"/>
        <w:rPr>
          <w:rFonts w:ascii="Times New Roman" w:hAnsi="Times New Roman" w:cs="Times New Roman"/>
        </w:rPr>
      </w:pPr>
      <w:r w:rsidRPr="00577D07">
        <w:rPr>
          <w:rFonts w:ascii="Times New Roman" w:hAnsi="Times New Roman" w:cs="Times New Roman"/>
        </w:rPr>
        <w:t xml:space="preserve">  Ульканского </w:t>
      </w:r>
      <w:r w:rsidR="000C5E8F">
        <w:rPr>
          <w:rFonts w:ascii="Times New Roman" w:hAnsi="Times New Roman" w:cs="Times New Roman"/>
        </w:rPr>
        <w:t xml:space="preserve">городского </w:t>
      </w:r>
      <w:r w:rsidR="00AA019A">
        <w:rPr>
          <w:rFonts w:ascii="Times New Roman" w:hAnsi="Times New Roman" w:cs="Times New Roman"/>
        </w:rPr>
        <w:t>поселения</w:t>
      </w:r>
    </w:p>
    <w:p w:rsidR="00AA019A" w:rsidRDefault="00AA019A" w:rsidP="00984459">
      <w:pPr>
        <w:spacing w:line="240" w:lineRule="auto"/>
        <w:contextualSpacing/>
        <w:mirrorIndents/>
        <w:jc w:val="right"/>
        <w:rPr>
          <w:rFonts w:ascii="Times New Roman" w:hAnsi="Times New Roman" w:cs="Times New Roman"/>
        </w:rPr>
      </w:pPr>
      <w:r>
        <w:rPr>
          <w:rFonts w:ascii="Times New Roman" w:hAnsi="Times New Roman" w:cs="Times New Roman"/>
        </w:rPr>
        <w:t xml:space="preserve"> Казачинско-Ленского </w:t>
      </w:r>
      <w:r w:rsidR="00984459" w:rsidRPr="00577D07">
        <w:rPr>
          <w:rFonts w:ascii="Times New Roman" w:hAnsi="Times New Roman" w:cs="Times New Roman"/>
        </w:rPr>
        <w:t>му</w:t>
      </w:r>
      <w:r w:rsidR="00984459">
        <w:rPr>
          <w:rFonts w:ascii="Times New Roman" w:hAnsi="Times New Roman" w:cs="Times New Roman"/>
        </w:rPr>
        <w:t xml:space="preserve">ниципального </w:t>
      </w:r>
      <w:r>
        <w:rPr>
          <w:rFonts w:ascii="Times New Roman" w:hAnsi="Times New Roman" w:cs="Times New Roman"/>
        </w:rPr>
        <w:t xml:space="preserve">района </w:t>
      </w:r>
    </w:p>
    <w:p w:rsidR="00984459" w:rsidRPr="00577D07" w:rsidRDefault="00AA019A" w:rsidP="00984459">
      <w:pPr>
        <w:spacing w:line="240" w:lineRule="auto"/>
        <w:contextualSpacing/>
        <w:mirrorIndents/>
        <w:jc w:val="right"/>
        <w:rPr>
          <w:rFonts w:ascii="Times New Roman" w:hAnsi="Times New Roman" w:cs="Times New Roman"/>
        </w:rPr>
      </w:pPr>
      <w:r>
        <w:rPr>
          <w:rFonts w:ascii="Times New Roman" w:hAnsi="Times New Roman" w:cs="Times New Roman"/>
        </w:rPr>
        <w:t>Иркутской области</w:t>
      </w:r>
      <w:r w:rsidR="00984459">
        <w:rPr>
          <w:rFonts w:ascii="Times New Roman" w:hAnsi="Times New Roman" w:cs="Times New Roman"/>
        </w:rPr>
        <w:t xml:space="preserve"> </w:t>
      </w:r>
      <w:r w:rsidR="00B761B1">
        <w:rPr>
          <w:rFonts w:ascii="Times New Roman" w:hAnsi="Times New Roman" w:cs="Times New Roman"/>
        </w:rPr>
        <w:t>на 2019</w:t>
      </w:r>
      <w:r w:rsidR="00984459">
        <w:rPr>
          <w:rFonts w:ascii="Times New Roman" w:hAnsi="Times New Roman" w:cs="Times New Roman"/>
        </w:rPr>
        <w:t>-2020 годы</w:t>
      </w:r>
      <w:r w:rsidR="00984459" w:rsidRPr="00577D07">
        <w:rPr>
          <w:rFonts w:ascii="Times New Roman" w:hAnsi="Times New Roman" w:cs="Times New Roman"/>
        </w:rPr>
        <w:t xml:space="preserve"> </w:t>
      </w:r>
    </w:p>
    <w:p w:rsidR="00984459" w:rsidRPr="00D620CA" w:rsidRDefault="00984459" w:rsidP="00D620CA">
      <w:pPr>
        <w:spacing w:after="0" w:line="240" w:lineRule="auto"/>
        <w:contextualSpacing/>
        <w:mirrorIndents/>
        <w:jc w:val="center"/>
        <w:rPr>
          <w:rFonts w:ascii="Times New Roman" w:hAnsi="Times New Roman" w:cs="Times New Roman"/>
          <w:sz w:val="24"/>
          <w:szCs w:val="24"/>
        </w:rPr>
      </w:pPr>
      <w:r w:rsidRPr="00F90137">
        <w:rPr>
          <w:rFonts w:ascii="Times New Roman" w:hAnsi="Times New Roman" w:cs="Times New Roman"/>
          <w:sz w:val="24"/>
          <w:szCs w:val="24"/>
        </w:rPr>
        <w:t xml:space="preserve"> </w:t>
      </w:r>
      <w:r w:rsidRPr="00D620CA">
        <w:rPr>
          <w:rFonts w:ascii="Times New Roman" w:hAnsi="Times New Roman" w:cs="Times New Roman"/>
          <w:sz w:val="24"/>
          <w:szCs w:val="24"/>
        </w:rPr>
        <w:t xml:space="preserve">Мероприятия Программы модернизации объектов коммунальной инфраструктуры </w:t>
      </w:r>
    </w:p>
    <w:p w:rsidR="00984459" w:rsidRPr="00D620CA" w:rsidRDefault="00984459" w:rsidP="00D620CA">
      <w:pPr>
        <w:spacing w:after="0" w:line="240" w:lineRule="auto"/>
        <w:contextualSpacing/>
        <w:mirrorIndents/>
        <w:jc w:val="center"/>
        <w:rPr>
          <w:rFonts w:ascii="Times New Roman" w:hAnsi="Times New Roman" w:cs="Times New Roman"/>
          <w:sz w:val="24"/>
          <w:szCs w:val="24"/>
        </w:rPr>
      </w:pPr>
      <w:r w:rsidRPr="00D620CA">
        <w:rPr>
          <w:rFonts w:ascii="Times New Roman" w:hAnsi="Times New Roman" w:cs="Times New Roman"/>
          <w:sz w:val="24"/>
          <w:szCs w:val="24"/>
        </w:rPr>
        <w:t>У</w:t>
      </w:r>
      <w:r w:rsidR="000C5E8F" w:rsidRPr="00D620CA">
        <w:rPr>
          <w:rFonts w:ascii="Times New Roman" w:hAnsi="Times New Roman" w:cs="Times New Roman"/>
          <w:sz w:val="24"/>
          <w:szCs w:val="24"/>
        </w:rPr>
        <w:t xml:space="preserve">льканского городского </w:t>
      </w:r>
      <w:r w:rsidR="00AA019A" w:rsidRPr="00D620CA">
        <w:rPr>
          <w:rFonts w:ascii="Times New Roman" w:hAnsi="Times New Roman" w:cs="Times New Roman"/>
          <w:sz w:val="24"/>
          <w:szCs w:val="24"/>
        </w:rPr>
        <w:t>поселения</w:t>
      </w:r>
      <w:r w:rsidR="000C5E8F" w:rsidRPr="00D620CA">
        <w:rPr>
          <w:rFonts w:ascii="Times New Roman" w:hAnsi="Times New Roman" w:cs="Times New Roman"/>
          <w:sz w:val="24"/>
          <w:szCs w:val="24"/>
        </w:rPr>
        <w:t xml:space="preserve"> </w:t>
      </w:r>
      <w:r w:rsidRPr="00D620CA">
        <w:rPr>
          <w:rFonts w:ascii="Times New Roman" w:hAnsi="Times New Roman" w:cs="Times New Roman"/>
          <w:sz w:val="24"/>
          <w:szCs w:val="24"/>
        </w:rPr>
        <w:t>на 201</w:t>
      </w:r>
      <w:r w:rsidR="00B761B1" w:rsidRPr="00D620CA">
        <w:rPr>
          <w:rFonts w:ascii="Times New Roman" w:hAnsi="Times New Roman" w:cs="Times New Roman"/>
          <w:sz w:val="24"/>
          <w:szCs w:val="24"/>
        </w:rPr>
        <w:t>9</w:t>
      </w:r>
      <w:r w:rsidRPr="00D620CA">
        <w:rPr>
          <w:rFonts w:ascii="Times New Roman" w:hAnsi="Times New Roman" w:cs="Times New Roman"/>
          <w:sz w:val="24"/>
          <w:szCs w:val="24"/>
        </w:rPr>
        <w:t>-2020годы</w:t>
      </w:r>
    </w:p>
    <w:p w:rsidR="00A136CD" w:rsidRPr="00D620CA" w:rsidRDefault="00A136CD" w:rsidP="00D620CA">
      <w:pPr>
        <w:spacing w:after="0" w:line="240" w:lineRule="auto"/>
        <w:contextualSpacing/>
        <w:mirrorIndents/>
        <w:jc w:val="center"/>
        <w:rPr>
          <w:rFonts w:ascii="Times New Roman" w:hAnsi="Times New Roman" w:cs="Times New Roman"/>
          <w:sz w:val="24"/>
          <w:szCs w:val="24"/>
        </w:rPr>
      </w:pPr>
    </w:p>
    <w:tbl>
      <w:tblPr>
        <w:tblW w:w="13198" w:type="dxa"/>
        <w:tblInd w:w="93" w:type="dxa"/>
        <w:tblLayout w:type="fixed"/>
        <w:tblLook w:val="04A0"/>
      </w:tblPr>
      <w:tblGrid>
        <w:gridCol w:w="438"/>
        <w:gridCol w:w="143"/>
        <w:gridCol w:w="5102"/>
        <w:gridCol w:w="144"/>
        <w:gridCol w:w="1417"/>
        <w:gridCol w:w="1985"/>
        <w:gridCol w:w="1985"/>
        <w:gridCol w:w="1984"/>
      </w:tblGrid>
      <w:tr w:rsidR="00A136CD" w:rsidRPr="00D620CA" w:rsidTr="00F90137">
        <w:trPr>
          <w:trHeight w:val="478"/>
        </w:trPr>
        <w:tc>
          <w:tcPr>
            <w:tcW w:w="1319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sz w:val="24"/>
                <w:szCs w:val="24"/>
              </w:rPr>
              <w:t> 2019 год</w:t>
            </w:r>
          </w:p>
        </w:tc>
      </w:tr>
      <w:tr w:rsidR="00A136CD" w:rsidRPr="00D620CA" w:rsidTr="005D2174">
        <w:trPr>
          <w:trHeight w:val="700"/>
        </w:trPr>
        <w:tc>
          <w:tcPr>
            <w:tcW w:w="58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w:t>
            </w:r>
          </w:p>
        </w:tc>
        <w:tc>
          <w:tcPr>
            <w:tcW w:w="5246" w:type="dxa"/>
            <w:gridSpan w:val="2"/>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color w:val="000000"/>
                <w:sz w:val="24"/>
                <w:szCs w:val="24"/>
              </w:rPr>
            </w:pPr>
            <w:r w:rsidRPr="00D620CA">
              <w:rPr>
                <w:rFonts w:ascii="Times New Roman" w:hAnsi="Times New Roman" w:cs="Times New Roman"/>
                <w:sz w:val="24"/>
                <w:szCs w:val="24"/>
              </w:rPr>
              <w:t>Населенный пункт, наименование мероприятий</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sz w:val="24"/>
                <w:szCs w:val="24"/>
              </w:rPr>
              <w:t>Всего млн</w:t>
            </w:r>
            <w:proofErr w:type="gramStart"/>
            <w:r w:rsidRPr="00D620CA">
              <w:rPr>
                <w:rFonts w:ascii="Times New Roman" w:hAnsi="Times New Roman" w:cs="Times New Roman"/>
                <w:sz w:val="24"/>
                <w:szCs w:val="24"/>
              </w:rPr>
              <w:t>.р</w:t>
            </w:r>
            <w:proofErr w:type="gramEnd"/>
            <w:r w:rsidRPr="00D620CA">
              <w:rPr>
                <w:rFonts w:ascii="Times New Roman" w:hAnsi="Times New Roman" w:cs="Times New Roman"/>
                <w:sz w:val="24"/>
                <w:szCs w:val="24"/>
              </w:rPr>
              <w:t>уб.</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 xml:space="preserve">областной </w:t>
            </w:r>
          </w:p>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sz w:val="24"/>
                <w:szCs w:val="24"/>
              </w:rPr>
              <w:t>бюджет</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sz w:val="24"/>
                <w:szCs w:val="24"/>
              </w:rPr>
              <w:t>местный бюджет</w:t>
            </w:r>
          </w:p>
        </w:tc>
        <w:tc>
          <w:tcPr>
            <w:tcW w:w="1984"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sz w:val="24"/>
                <w:szCs w:val="24"/>
              </w:rPr>
              <w:t>средства предприятий</w:t>
            </w:r>
          </w:p>
        </w:tc>
      </w:tr>
      <w:tr w:rsidR="00A136CD" w:rsidRPr="00D620CA" w:rsidTr="005D2174">
        <w:trPr>
          <w:trHeight w:val="315"/>
        </w:trPr>
        <w:tc>
          <w:tcPr>
            <w:tcW w:w="58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color w:val="000000"/>
                <w:sz w:val="24"/>
                <w:szCs w:val="24"/>
              </w:rPr>
            </w:pPr>
            <w:r w:rsidRPr="00D620CA">
              <w:rPr>
                <w:rFonts w:ascii="Times New Roman" w:hAnsi="Times New Roman" w:cs="Times New Roman"/>
                <w:b/>
                <w:bCs/>
                <w:color w:val="000000"/>
                <w:sz w:val="24"/>
                <w:szCs w:val="24"/>
              </w:rPr>
              <w:t>Центральная котельная, в т.ч.</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2,3927</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1,8583</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0,0774</w:t>
            </w:r>
          </w:p>
        </w:tc>
        <w:tc>
          <w:tcPr>
            <w:tcW w:w="1984"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0,4570</w:t>
            </w:r>
          </w:p>
        </w:tc>
      </w:tr>
      <w:tr w:rsidR="00A136CD" w:rsidRPr="00D620CA" w:rsidTr="005D2174">
        <w:trPr>
          <w:trHeight w:val="645"/>
        </w:trPr>
        <w:tc>
          <w:tcPr>
            <w:tcW w:w="58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1</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color w:val="000000"/>
                <w:sz w:val="24"/>
                <w:szCs w:val="24"/>
              </w:rPr>
            </w:pPr>
            <w:r w:rsidRPr="00D620CA">
              <w:rPr>
                <w:rFonts w:ascii="Times New Roman" w:hAnsi="Times New Roman" w:cs="Times New Roman"/>
                <w:color w:val="000000"/>
                <w:sz w:val="24"/>
                <w:szCs w:val="24"/>
              </w:rPr>
              <w:t xml:space="preserve">Приобретение электродвигателя АИР100L6 IM1081 2,2/1000 ЭНР (220/380В) – 2 шт. </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0,0350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0,0336</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0,0014</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645"/>
        </w:trPr>
        <w:tc>
          <w:tcPr>
            <w:tcW w:w="581" w:type="dxa"/>
            <w:gridSpan w:val="2"/>
            <w:vMerge/>
            <w:tcBorders>
              <w:top w:val="nil"/>
              <w:left w:val="single" w:sz="4" w:space="0" w:color="auto"/>
              <w:bottom w:val="single" w:sz="4" w:space="0" w:color="000000"/>
              <w:right w:val="single" w:sz="4" w:space="0" w:color="auto"/>
            </w:tcBorders>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color w:val="000000"/>
                <w:sz w:val="24"/>
                <w:szCs w:val="24"/>
              </w:rPr>
            </w:pPr>
            <w:r w:rsidRPr="00D620CA">
              <w:rPr>
                <w:rFonts w:ascii="Times New Roman" w:hAnsi="Times New Roman" w:cs="Times New Roman"/>
                <w:color w:val="000000"/>
                <w:sz w:val="24"/>
                <w:szCs w:val="24"/>
              </w:rPr>
              <w:t xml:space="preserve">Замена электродвигателя АИР100L6 IM1081 2,2/1000 ЭНР (220/380В) – 2 шт. </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0,0070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0,0070</w:t>
            </w:r>
          </w:p>
        </w:tc>
      </w:tr>
      <w:tr w:rsidR="00A136CD" w:rsidRPr="00D620CA" w:rsidTr="005D2174">
        <w:trPr>
          <w:trHeight w:val="705"/>
        </w:trPr>
        <w:tc>
          <w:tcPr>
            <w:tcW w:w="58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2</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color w:val="000000"/>
                <w:sz w:val="24"/>
                <w:szCs w:val="24"/>
              </w:rPr>
            </w:pPr>
            <w:r w:rsidRPr="00D620CA">
              <w:rPr>
                <w:rFonts w:ascii="Times New Roman" w:hAnsi="Times New Roman" w:cs="Times New Roman"/>
                <w:color w:val="000000"/>
                <w:sz w:val="24"/>
                <w:szCs w:val="24"/>
              </w:rPr>
              <w:t>Приобретение электродвигателя АИР112МВ6 IM1081 4/1000 ЭНР (220/380В) – 1 шт.</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0,0200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0,0192</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0,0008</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656"/>
        </w:trPr>
        <w:tc>
          <w:tcPr>
            <w:tcW w:w="581" w:type="dxa"/>
            <w:gridSpan w:val="2"/>
            <w:vMerge/>
            <w:tcBorders>
              <w:top w:val="nil"/>
              <w:left w:val="single" w:sz="4" w:space="0" w:color="auto"/>
              <w:bottom w:val="single" w:sz="4" w:space="0" w:color="000000"/>
              <w:right w:val="single" w:sz="4" w:space="0" w:color="auto"/>
            </w:tcBorders>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color w:val="000000"/>
                <w:sz w:val="24"/>
                <w:szCs w:val="24"/>
              </w:rPr>
            </w:pPr>
            <w:r w:rsidRPr="00D620CA">
              <w:rPr>
                <w:rFonts w:ascii="Times New Roman" w:hAnsi="Times New Roman" w:cs="Times New Roman"/>
                <w:color w:val="000000"/>
                <w:sz w:val="24"/>
                <w:szCs w:val="24"/>
              </w:rPr>
              <w:t>Замена электродвигателя АИР112МВ6 IM1081 4/1000 ЭНР (220/380В) – 1 шт.</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0,0040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0,0040</w:t>
            </w:r>
          </w:p>
        </w:tc>
      </w:tr>
      <w:tr w:rsidR="00A136CD" w:rsidRPr="00D620CA" w:rsidTr="005D2174">
        <w:trPr>
          <w:trHeight w:val="720"/>
        </w:trPr>
        <w:tc>
          <w:tcPr>
            <w:tcW w:w="58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3</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Приобретение электродвигателя АДМ132S6 IM1081 5,5/1000 Мед (220/380В) – 1 шт.</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0,0250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0,0240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0,0010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720"/>
        </w:trPr>
        <w:tc>
          <w:tcPr>
            <w:tcW w:w="581" w:type="dxa"/>
            <w:gridSpan w:val="2"/>
            <w:vMerge/>
            <w:tcBorders>
              <w:top w:val="nil"/>
              <w:left w:val="single" w:sz="4" w:space="0" w:color="auto"/>
              <w:bottom w:val="single" w:sz="4" w:space="0" w:color="000000"/>
              <w:right w:val="single" w:sz="4" w:space="0" w:color="auto"/>
            </w:tcBorders>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Замена электродвигателя АДМ132S6 IM1081 5,5/1000 Мед (220/380В) – 1 шт.</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0,0450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0,0450</w:t>
            </w:r>
          </w:p>
        </w:tc>
      </w:tr>
      <w:tr w:rsidR="00A136CD" w:rsidRPr="00D620CA" w:rsidTr="005D2174">
        <w:trPr>
          <w:trHeight w:val="735"/>
        </w:trPr>
        <w:tc>
          <w:tcPr>
            <w:tcW w:w="58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4</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Приобретение электродвигателя АИР132М6 IM1081 7,5/1000 ЭНР (380/660В) – 1 шт.</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0,0357</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0,0343</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0,0014</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735"/>
        </w:trPr>
        <w:tc>
          <w:tcPr>
            <w:tcW w:w="581" w:type="dxa"/>
            <w:gridSpan w:val="2"/>
            <w:vMerge/>
            <w:tcBorders>
              <w:top w:val="nil"/>
              <w:left w:val="single" w:sz="4" w:space="0" w:color="auto"/>
              <w:bottom w:val="single" w:sz="4" w:space="0" w:color="000000"/>
              <w:right w:val="single" w:sz="4" w:space="0" w:color="auto"/>
            </w:tcBorders>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Замена электродвигателя АИР132М6 IM1081 7,5/1000 ЭНР (380/660В) – 1 шт.</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0,0063</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0,0063</w:t>
            </w:r>
          </w:p>
        </w:tc>
      </w:tr>
      <w:tr w:rsidR="00A136CD" w:rsidRPr="00D620CA" w:rsidTr="005D2174">
        <w:trPr>
          <w:trHeight w:val="735"/>
        </w:trPr>
        <w:tc>
          <w:tcPr>
            <w:tcW w:w="58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lastRenderedPageBreak/>
              <w:t>5</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Приобретение электродвигателя АИР160S6 IM1081 11/1000 ЭНР (380/660В) – 1 шт.</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0,0400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0,0384</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0,0016</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735"/>
        </w:trPr>
        <w:tc>
          <w:tcPr>
            <w:tcW w:w="581" w:type="dxa"/>
            <w:gridSpan w:val="2"/>
            <w:vMerge/>
            <w:tcBorders>
              <w:top w:val="nil"/>
              <w:left w:val="single" w:sz="4" w:space="0" w:color="auto"/>
              <w:bottom w:val="single" w:sz="4" w:space="0" w:color="000000"/>
              <w:right w:val="single" w:sz="4" w:space="0" w:color="auto"/>
            </w:tcBorders>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nil"/>
              <w:right w:val="nil"/>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Замена электродвигателя АИР160S6 IM1081 11/1000 ЭНР (380/660В) – 1 шт.</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0,0072</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0,0072</w:t>
            </w:r>
          </w:p>
        </w:tc>
      </w:tr>
      <w:tr w:rsidR="00A136CD" w:rsidRPr="00D620CA" w:rsidTr="005D2174">
        <w:trPr>
          <w:trHeight w:val="735"/>
        </w:trPr>
        <w:tc>
          <w:tcPr>
            <w:tcW w:w="58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6</w:t>
            </w:r>
          </w:p>
        </w:tc>
        <w:tc>
          <w:tcPr>
            <w:tcW w:w="5246" w:type="dxa"/>
            <w:gridSpan w:val="2"/>
            <w:tcBorders>
              <w:top w:val="single" w:sz="4" w:space="0" w:color="auto"/>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Приобретение теплообменника ВВП 14-273x4000</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0,1200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0,1152</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0,0048</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447"/>
        </w:trPr>
        <w:tc>
          <w:tcPr>
            <w:tcW w:w="581" w:type="dxa"/>
            <w:gridSpan w:val="2"/>
            <w:vMerge/>
            <w:tcBorders>
              <w:top w:val="nil"/>
              <w:left w:val="single" w:sz="4" w:space="0" w:color="auto"/>
              <w:bottom w:val="single" w:sz="4" w:space="0" w:color="000000"/>
              <w:right w:val="single" w:sz="4" w:space="0" w:color="auto"/>
            </w:tcBorders>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Замена теплообменника ВВП 14-273x4000</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0,3000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0,3000</w:t>
            </w:r>
          </w:p>
        </w:tc>
      </w:tr>
      <w:tr w:rsidR="00A136CD" w:rsidRPr="00D620CA" w:rsidTr="005D2174">
        <w:trPr>
          <w:trHeight w:val="424"/>
        </w:trPr>
        <w:tc>
          <w:tcPr>
            <w:tcW w:w="58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7</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Приобретение трубной системы для ПП1-21-0,2-2</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0,1500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0,1440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0,0060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432"/>
        </w:trPr>
        <w:tc>
          <w:tcPr>
            <w:tcW w:w="581" w:type="dxa"/>
            <w:gridSpan w:val="2"/>
            <w:vMerge/>
            <w:tcBorders>
              <w:top w:val="nil"/>
              <w:left w:val="single" w:sz="4" w:space="0" w:color="auto"/>
              <w:bottom w:val="single" w:sz="4" w:space="0" w:color="000000"/>
              <w:right w:val="single" w:sz="4" w:space="0" w:color="auto"/>
            </w:tcBorders>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Замена трубной системы для ПП1-21-0,2-2</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0,0375</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0,0375</w:t>
            </w:r>
          </w:p>
        </w:tc>
      </w:tr>
      <w:tr w:rsidR="00A136CD" w:rsidRPr="00D620CA" w:rsidTr="005D2174">
        <w:trPr>
          <w:trHeight w:val="735"/>
        </w:trPr>
        <w:tc>
          <w:tcPr>
            <w:tcW w:w="58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8</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Приобретение насосного агрегата ПВП 40-16 с электродвигателем 5,5 кВт на 1500 оборотов</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0,1100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0,1056</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0,0044</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735"/>
        </w:trPr>
        <w:tc>
          <w:tcPr>
            <w:tcW w:w="581" w:type="dxa"/>
            <w:gridSpan w:val="2"/>
            <w:vMerge/>
            <w:tcBorders>
              <w:top w:val="nil"/>
              <w:left w:val="single" w:sz="4" w:space="0" w:color="auto"/>
              <w:bottom w:val="single" w:sz="4" w:space="0" w:color="000000"/>
              <w:right w:val="single" w:sz="4" w:space="0" w:color="auto"/>
            </w:tcBorders>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Замена насосного агрегата ПВП 40-16 с электродвигателем 5,5 кВт на 1500 оборотов</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0,0198</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0,0198</w:t>
            </w:r>
          </w:p>
        </w:tc>
      </w:tr>
      <w:tr w:rsidR="00A136CD" w:rsidRPr="00D620CA" w:rsidTr="005D2174">
        <w:trPr>
          <w:trHeight w:val="630"/>
        </w:trPr>
        <w:tc>
          <w:tcPr>
            <w:tcW w:w="581" w:type="dxa"/>
            <w:gridSpan w:val="2"/>
            <w:vMerge w:val="restart"/>
            <w:tcBorders>
              <w:top w:val="nil"/>
              <w:left w:val="single" w:sz="4" w:space="0" w:color="auto"/>
              <w:bottom w:val="nil"/>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9</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 xml:space="preserve">Приобретение </w:t>
            </w:r>
            <w:proofErr w:type="gramStart"/>
            <w:r w:rsidRPr="00D620CA">
              <w:rPr>
                <w:rFonts w:ascii="Times New Roman" w:hAnsi="Times New Roman" w:cs="Times New Roman"/>
                <w:sz w:val="24"/>
                <w:szCs w:val="24"/>
              </w:rPr>
              <w:t>насосного</w:t>
            </w:r>
            <w:proofErr w:type="gramEnd"/>
            <w:r w:rsidRPr="00D620CA">
              <w:rPr>
                <w:rFonts w:ascii="Times New Roman" w:hAnsi="Times New Roman" w:cs="Times New Roman"/>
                <w:sz w:val="24"/>
                <w:szCs w:val="24"/>
              </w:rPr>
              <w:t xml:space="preserve"> </w:t>
            </w:r>
            <w:proofErr w:type="spellStart"/>
            <w:r w:rsidRPr="00D620CA">
              <w:rPr>
                <w:rFonts w:ascii="Times New Roman" w:hAnsi="Times New Roman" w:cs="Times New Roman"/>
                <w:sz w:val="24"/>
                <w:szCs w:val="24"/>
              </w:rPr>
              <w:t>агрегатаПП</w:t>
            </w:r>
            <w:proofErr w:type="spellEnd"/>
            <w:r w:rsidRPr="00D620CA">
              <w:rPr>
                <w:rFonts w:ascii="Times New Roman" w:hAnsi="Times New Roman" w:cs="Times New Roman"/>
                <w:sz w:val="24"/>
                <w:szCs w:val="24"/>
              </w:rPr>
              <w:t xml:space="preserve"> 2-6-22</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0,1000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0,0960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0,0040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696"/>
        </w:trPr>
        <w:tc>
          <w:tcPr>
            <w:tcW w:w="581" w:type="dxa"/>
            <w:gridSpan w:val="2"/>
            <w:vMerge/>
            <w:tcBorders>
              <w:top w:val="nil"/>
              <w:left w:val="single" w:sz="4" w:space="0" w:color="auto"/>
              <w:bottom w:val="nil"/>
              <w:right w:val="single" w:sz="4" w:space="0" w:color="auto"/>
            </w:tcBorders>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Замена насосного агрегата ПВП 40-16 с электродвигателем 5,5 кВт на 1500 оборотов</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0,0180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0,0180</w:t>
            </w:r>
          </w:p>
        </w:tc>
      </w:tr>
      <w:tr w:rsidR="00A136CD" w:rsidRPr="00D620CA" w:rsidTr="005D2174">
        <w:trPr>
          <w:trHeight w:val="550"/>
        </w:trPr>
        <w:tc>
          <w:tcPr>
            <w:tcW w:w="581" w:type="dxa"/>
            <w:gridSpan w:val="2"/>
            <w:tcBorders>
              <w:top w:val="single" w:sz="4" w:space="0" w:color="auto"/>
              <w:left w:val="single" w:sz="4" w:space="0" w:color="auto"/>
              <w:bottom w:val="nil"/>
              <w:right w:val="single" w:sz="4" w:space="0" w:color="auto"/>
            </w:tcBorders>
            <w:shd w:val="clear" w:color="auto" w:fill="auto"/>
            <w:noWrap/>
            <w:vAlign w:val="center"/>
            <w:hideMark/>
          </w:tcPr>
          <w:p w:rsidR="00A136CD" w:rsidRPr="00D620CA" w:rsidRDefault="00A136CD" w:rsidP="005D2174">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1</w:t>
            </w:r>
            <w:r w:rsidR="005D2174">
              <w:rPr>
                <w:rFonts w:ascii="Times New Roman" w:hAnsi="Times New Roman" w:cs="Times New Roman"/>
                <w:sz w:val="24"/>
                <w:szCs w:val="24"/>
              </w:rPr>
              <w:t>0</w:t>
            </w:r>
          </w:p>
        </w:tc>
        <w:tc>
          <w:tcPr>
            <w:tcW w:w="5246" w:type="dxa"/>
            <w:gridSpan w:val="2"/>
            <w:tcBorders>
              <w:top w:val="nil"/>
              <w:left w:val="nil"/>
              <w:bottom w:val="single" w:sz="4" w:space="0" w:color="auto"/>
              <w:right w:val="single" w:sz="4" w:space="0" w:color="auto"/>
            </w:tcBorders>
            <w:shd w:val="clear" w:color="auto" w:fill="auto"/>
            <w:noWrap/>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Приобретение полотна колосниковой решетки ТЛЗМ 2,7х3</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1,3000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1,2480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0,0520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572"/>
        </w:trPr>
        <w:tc>
          <w:tcPr>
            <w:tcW w:w="58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 </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Замена полотна колосниковой решетки ТЛЗМ 2,7х3</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0,0122</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0,0122</w:t>
            </w:r>
          </w:p>
        </w:tc>
      </w:tr>
      <w:tr w:rsidR="00A136CD" w:rsidRPr="00D620CA" w:rsidTr="005D2174">
        <w:trPr>
          <w:trHeight w:val="315"/>
        </w:trPr>
        <w:tc>
          <w:tcPr>
            <w:tcW w:w="58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 </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Сети тепловодоснабжения в т.ч.</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2,7473</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1,7427</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0,0726</w:t>
            </w:r>
          </w:p>
        </w:tc>
        <w:tc>
          <w:tcPr>
            <w:tcW w:w="1984"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0,9320</w:t>
            </w:r>
          </w:p>
        </w:tc>
      </w:tr>
      <w:tr w:rsidR="00A136CD" w:rsidRPr="00D620CA" w:rsidTr="005D2174">
        <w:trPr>
          <w:trHeight w:val="416"/>
        </w:trPr>
        <w:tc>
          <w:tcPr>
            <w:tcW w:w="58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1</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 xml:space="preserve">Приобретение трубной продукции и материалов для участка сети </w:t>
            </w:r>
            <w:proofErr w:type="spellStart"/>
            <w:r w:rsidRPr="00D620CA">
              <w:rPr>
                <w:rFonts w:ascii="Times New Roman" w:hAnsi="Times New Roman" w:cs="Times New Roman"/>
                <w:sz w:val="24"/>
                <w:szCs w:val="24"/>
              </w:rPr>
              <w:t>тепловодоснабженияот</w:t>
            </w:r>
            <w:proofErr w:type="spellEnd"/>
            <w:r w:rsidRPr="00D620CA">
              <w:rPr>
                <w:rFonts w:ascii="Times New Roman" w:hAnsi="Times New Roman" w:cs="Times New Roman"/>
                <w:sz w:val="24"/>
                <w:szCs w:val="24"/>
              </w:rPr>
              <w:t xml:space="preserve"> ТК75 до ТК77 – 100 м в 3-х трубном исполнении (общая протяженность 100 м) Д 150, Д 100, Д 80, Д 76, Д 50, Д 20 в подземном исполнении с врезками к зданиям (5 врезок общей протяженностью 50 м). </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1,8153</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1,7427</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0,0726</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2205"/>
        </w:trPr>
        <w:tc>
          <w:tcPr>
            <w:tcW w:w="581" w:type="dxa"/>
            <w:gridSpan w:val="2"/>
            <w:vMerge/>
            <w:tcBorders>
              <w:top w:val="nil"/>
              <w:left w:val="single" w:sz="4" w:space="0" w:color="auto"/>
              <w:bottom w:val="single" w:sz="4" w:space="0" w:color="000000"/>
              <w:right w:val="single" w:sz="4" w:space="0" w:color="auto"/>
            </w:tcBorders>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single" w:sz="4" w:space="0" w:color="auto"/>
              <w:right w:val="single" w:sz="4" w:space="0" w:color="auto"/>
            </w:tcBorders>
            <w:shd w:val="clear" w:color="000000" w:fill="FFFFFF"/>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Замена участка сети тепловодоснабжения   от ТК75 до ТК77 – 100 м в 3-х трубном исполнении (общая протяженность 100 м) Д 150, Д 100, Д 80, Д 76, Д 50, Д 20  в подземном исполнении с врезками к зданиям (6 врезок общей протяженностью 75 м)</w:t>
            </w:r>
            <w:proofErr w:type="gramStart"/>
            <w:r w:rsidRPr="00D620CA">
              <w:rPr>
                <w:rFonts w:ascii="Times New Roman" w:hAnsi="Times New Roman" w:cs="Times New Roman"/>
                <w:sz w:val="24"/>
                <w:szCs w:val="24"/>
              </w:rPr>
              <w:t>.</w:t>
            </w:r>
            <w:r w:rsidRPr="00D620CA">
              <w:rPr>
                <w:rFonts w:ascii="Times New Roman" w:hAnsi="Times New Roman" w:cs="Times New Roman"/>
                <w:b/>
                <w:bCs/>
                <w:i/>
                <w:iCs/>
                <w:sz w:val="24"/>
                <w:szCs w:val="24"/>
              </w:rPr>
              <w:t>(</w:t>
            </w:r>
            <w:proofErr w:type="gramEnd"/>
            <w:r w:rsidRPr="00D620CA">
              <w:rPr>
                <w:rFonts w:ascii="Times New Roman" w:hAnsi="Times New Roman" w:cs="Times New Roman"/>
                <w:b/>
                <w:bCs/>
                <w:i/>
                <w:iCs/>
                <w:sz w:val="24"/>
                <w:szCs w:val="24"/>
              </w:rPr>
              <w:t>демонтаж, монтаж трубопроводов, запорной арматуры, теплоизоляции, изготовление деревянных коробов)</w:t>
            </w:r>
            <w:r w:rsidRPr="00D620CA">
              <w:rPr>
                <w:rFonts w:ascii="Times New Roman" w:hAnsi="Times New Roman" w:cs="Times New Roman"/>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0,9320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tabs>
                <w:tab w:val="left" w:pos="1735"/>
              </w:tabs>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0,9320</w:t>
            </w:r>
          </w:p>
        </w:tc>
      </w:tr>
      <w:tr w:rsidR="00A136CD" w:rsidRPr="00D620CA" w:rsidTr="005D2174">
        <w:trPr>
          <w:trHeight w:val="315"/>
        </w:trPr>
        <w:tc>
          <w:tcPr>
            <w:tcW w:w="58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 </w:t>
            </w:r>
          </w:p>
        </w:tc>
        <w:tc>
          <w:tcPr>
            <w:tcW w:w="5246" w:type="dxa"/>
            <w:gridSpan w:val="2"/>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 xml:space="preserve"> Котельная "Лесхоз", в т.ч.</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0,5140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0,4800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0,0200</w:t>
            </w:r>
          </w:p>
        </w:tc>
        <w:tc>
          <w:tcPr>
            <w:tcW w:w="1984"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0,0140</w:t>
            </w:r>
          </w:p>
        </w:tc>
      </w:tr>
      <w:tr w:rsidR="00A136CD" w:rsidRPr="00D620CA" w:rsidTr="005D2174">
        <w:trPr>
          <w:trHeight w:val="442"/>
        </w:trPr>
        <w:tc>
          <w:tcPr>
            <w:tcW w:w="58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1</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 xml:space="preserve">Приобретение котла </w:t>
            </w:r>
            <w:proofErr w:type="spellStart"/>
            <w:r w:rsidRPr="00D620CA">
              <w:rPr>
                <w:rFonts w:ascii="Times New Roman" w:hAnsi="Times New Roman" w:cs="Times New Roman"/>
                <w:sz w:val="24"/>
                <w:szCs w:val="24"/>
              </w:rPr>
              <w:t>КВр</w:t>
            </w:r>
            <w:proofErr w:type="spellEnd"/>
            <w:r w:rsidRPr="00D620CA">
              <w:rPr>
                <w:rFonts w:ascii="Times New Roman" w:hAnsi="Times New Roman" w:cs="Times New Roman"/>
                <w:sz w:val="24"/>
                <w:szCs w:val="24"/>
              </w:rPr>
              <w:t>/063</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0,5000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0,4800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0,0200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420"/>
        </w:trPr>
        <w:tc>
          <w:tcPr>
            <w:tcW w:w="581" w:type="dxa"/>
            <w:gridSpan w:val="2"/>
            <w:vMerge/>
            <w:tcBorders>
              <w:top w:val="nil"/>
              <w:left w:val="single" w:sz="4" w:space="0" w:color="auto"/>
              <w:bottom w:val="single" w:sz="4" w:space="0" w:color="000000"/>
              <w:right w:val="single" w:sz="4" w:space="0" w:color="auto"/>
            </w:tcBorders>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Замена</w:t>
            </w:r>
            <w:r w:rsidR="008F14C1">
              <w:rPr>
                <w:rFonts w:ascii="Times New Roman" w:hAnsi="Times New Roman" w:cs="Times New Roman"/>
                <w:sz w:val="24"/>
                <w:szCs w:val="24"/>
              </w:rPr>
              <w:t xml:space="preserve"> </w:t>
            </w:r>
            <w:r w:rsidRPr="00D620CA">
              <w:rPr>
                <w:rFonts w:ascii="Times New Roman" w:hAnsi="Times New Roman" w:cs="Times New Roman"/>
                <w:sz w:val="24"/>
                <w:szCs w:val="24"/>
              </w:rPr>
              <w:t xml:space="preserve">котла </w:t>
            </w:r>
            <w:proofErr w:type="spellStart"/>
            <w:r w:rsidRPr="00D620CA">
              <w:rPr>
                <w:rFonts w:ascii="Times New Roman" w:hAnsi="Times New Roman" w:cs="Times New Roman"/>
                <w:sz w:val="24"/>
                <w:szCs w:val="24"/>
              </w:rPr>
              <w:t>КВр</w:t>
            </w:r>
            <w:proofErr w:type="spellEnd"/>
            <w:r w:rsidRPr="00D620CA">
              <w:rPr>
                <w:rFonts w:ascii="Times New Roman" w:hAnsi="Times New Roman" w:cs="Times New Roman"/>
                <w:sz w:val="24"/>
                <w:szCs w:val="24"/>
              </w:rPr>
              <w:t>/063</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0,0140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0,0140</w:t>
            </w:r>
          </w:p>
        </w:tc>
      </w:tr>
      <w:tr w:rsidR="00A136CD" w:rsidRPr="00D620CA" w:rsidTr="005D2174">
        <w:trPr>
          <w:trHeight w:val="554"/>
        </w:trPr>
        <w:tc>
          <w:tcPr>
            <w:tcW w:w="58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 </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b/>
                <w:bCs/>
                <w:color w:val="000000"/>
                <w:sz w:val="24"/>
                <w:szCs w:val="24"/>
              </w:rPr>
            </w:pPr>
            <w:r w:rsidRPr="00D620CA">
              <w:rPr>
                <w:rFonts w:ascii="Times New Roman" w:hAnsi="Times New Roman" w:cs="Times New Roman"/>
                <w:b/>
                <w:bCs/>
                <w:color w:val="000000"/>
                <w:sz w:val="24"/>
                <w:szCs w:val="24"/>
              </w:rPr>
              <w:t>Итого п. Улькан</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color w:val="000000"/>
                <w:sz w:val="24"/>
                <w:szCs w:val="24"/>
              </w:rPr>
            </w:pPr>
            <w:r w:rsidRPr="00D620CA">
              <w:rPr>
                <w:rFonts w:ascii="Times New Roman" w:hAnsi="Times New Roman" w:cs="Times New Roman"/>
                <w:b/>
                <w:bCs/>
                <w:color w:val="000000"/>
                <w:sz w:val="24"/>
                <w:szCs w:val="24"/>
              </w:rPr>
              <w:t>5,6540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color w:val="000000"/>
                <w:sz w:val="24"/>
                <w:szCs w:val="24"/>
              </w:rPr>
            </w:pPr>
            <w:r w:rsidRPr="00D620CA">
              <w:rPr>
                <w:rFonts w:ascii="Times New Roman" w:hAnsi="Times New Roman" w:cs="Times New Roman"/>
                <w:b/>
                <w:bCs/>
                <w:color w:val="000000"/>
                <w:sz w:val="24"/>
                <w:szCs w:val="24"/>
              </w:rPr>
              <w:t>4,0810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color w:val="000000"/>
                <w:sz w:val="24"/>
                <w:szCs w:val="24"/>
              </w:rPr>
            </w:pPr>
            <w:r w:rsidRPr="00D620CA">
              <w:rPr>
                <w:rFonts w:ascii="Times New Roman" w:hAnsi="Times New Roman" w:cs="Times New Roman"/>
                <w:b/>
                <w:bCs/>
                <w:color w:val="000000"/>
                <w:sz w:val="24"/>
                <w:szCs w:val="24"/>
              </w:rPr>
              <w:t>0,1700</w:t>
            </w:r>
          </w:p>
        </w:tc>
        <w:tc>
          <w:tcPr>
            <w:tcW w:w="1984"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color w:val="000000"/>
                <w:sz w:val="24"/>
                <w:szCs w:val="24"/>
              </w:rPr>
            </w:pPr>
            <w:r w:rsidRPr="00D620CA">
              <w:rPr>
                <w:rFonts w:ascii="Times New Roman" w:hAnsi="Times New Roman" w:cs="Times New Roman"/>
                <w:b/>
                <w:bCs/>
                <w:color w:val="000000"/>
                <w:sz w:val="24"/>
                <w:szCs w:val="24"/>
              </w:rPr>
              <w:t>1,4030</w:t>
            </w:r>
          </w:p>
        </w:tc>
      </w:tr>
      <w:tr w:rsidR="00F956E6" w:rsidRPr="00D620CA" w:rsidTr="00D02E4B">
        <w:trPr>
          <w:trHeight w:val="554"/>
        </w:trPr>
        <w:tc>
          <w:tcPr>
            <w:tcW w:w="13198" w:type="dxa"/>
            <w:gridSpan w:val="8"/>
            <w:tcBorders>
              <w:top w:val="nil"/>
              <w:left w:val="single" w:sz="4" w:space="0" w:color="auto"/>
              <w:bottom w:val="single" w:sz="4" w:space="0" w:color="auto"/>
              <w:right w:val="single" w:sz="4" w:space="0" w:color="auto"/>
            </w:tcBorders>
            <w:shd w:val="clear" w:color="auto" w:fill="auto"/>
            <w:noWrap/>
            <w:vAlign w:val="center"/>
            <w:hideMark/>
          </w:tcPr>
          <w:p w:rsidR="00F956E6" w:rsidRPr="00D620CA" w:rsidRDefault="00F956E6" w:rsidP="00F956E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2020 год</w:t>
            </w:r>
          </w:p>
        </w:tc>
      </w:tr>
      <w:tr w:rsidR="00F956E6" w:rsidRPr="00D620CA" w:rsidTr="005D2174">
        <w:trPr>
          <w:trHeight w:val="554"/>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F956E6" w:rsidRPr="00D620CA" w:rsidRDefault="00F956E6" w:rsidP="00F956E6">
            <w:pPr>
              <w:spacing w:after="0" w:line="240" w:lineRule="auto"/>
              <w:rPr>
                <w:rFonts w:ascii="Times New Roman" w:hAnsi="Times New Roman" w:cs="Times New Roman"/>
                <w:sz w:val="24"/>
                <w:szCs w:val="24"/>
              </w:rPr>
            </w:pPr>
          </w:p>
        </w:tc>
        <w:tc>
          <w:tcPr>
            <w:tcW w:w="5245" w:type="dxa"/>
            <w:gridSpan w:val="2"/>
            <w:tcBorders>
              <w:top w:val="nil"/>
              <w:left w:val="nil"/>
              <w:bottom w:val="single" w:sz="4" w:space="0" w:color="auto"/>
              <w:right w:val="single" w:sz="4" w:space="0" w:color="auto"/>
            </w:tcBorders>
            <w:shd w:val="clear" w:color="auto" w:fill="auto"/>
            <w:vAlign w:val="center"/>
            <w:hideMark/>
          </w:tcPr>
          <w:p w:rsidR="00F956E6" w:rsidRPr="00D620CA" w:rsidRDefault="00F956E6" w:rsidP="00D620CA">
            <w:pPr>
              <w:spacing w:after="0" w:line="240" w:lineRule="auto"/>
              <w:jc w:val="center"/>
              <w:rPr>
                <w:rFonts w:ascii="Times New Roman" w:hAnsi="Times New Roman" w:cs="Times New Roman"/>
                <w:b/>
                <w:bCs/>
                <w:color w:val="000000"/>
                <w:sz w:val="24"/>
                <w:szCs w:val="24"/>
              </w:rPr>
            </w:pPr>
            <w:r w:rsidRPr="00D620CA">
              <w:rPr>
                <w:rFonts w:ascii="Times New Roman" w:hAnsi="Times New Roman" w:cs="Times New Roman"/>
                <w:sz w:val="24"/>
                <w:szCs w:val="24"/>
              </w:rPr>
              <w:t>Населенный пункт, наименование мероприятий</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F956E6" w:rsidRPr="00D620CA" w:rsidRDefault="00F956E6" w:rsidP="003855C4">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Всего млн</w:t>
            </w:r>
            <w:proofErr w:type="gramStart"/>
            <w:r w:rsidRPr="00D620CA">
              <w:rPr>
                <w:rFonts w:ascii="Times New Roman" w:hAnsi="Times New Roman" w:cs="Times New Roman"/>
                <w:sz w:val="24"/>
                <w:szCs w:val="24"/>
              </w:rPr>
              <w:t>.р</w:t>
            </w:r>
            <w:proofErr w:type="gramEnd"/>
            <w:r w:rsidRPr="00D620CA">
              <w:rPr>
                <w:rFonts w:ascii="Times New Roman" w:hAnsi="Times New Roman" w:cs="Times New Roman"/>
                <w:sz w:val="24"/>
                <w:szCs w:val="24"/>
              </w:rPr>
              <w:t>уб.</w:t>
            </w:r>
          </w:p>
        </w:tc>
        <w:tc>
          <w:tcPr>
            <w:tcW w:w="1985" w:type="dxa"/>
            <w:tcBorders>
              <w:top w:val="nil"/>
              <w:left w:val="nil"/>
              <w:bottom w:val="single" w:sz="4" w:space="0" w:color="auto"/>
              <w:right w:val="single" w:sz="4" w:space="0" w:color="auto"/>
            </w:tcBorders>
            <w:shd w:val="clear" w:color="auto" w:fill="auto"/>
            <w:noWrap/>
            <w:vAlign w:val="center"/>
            <w:hideMark/>
          </w:tcPr>
          <w:p w:rsidR="00F956E6" w:rsidRPr="00D620CA" w:rsidRDefault="00F956E6" w:rsidP="00D620CA">
            <w:pPr>
              <w:spacing w:after="0" w:line="240" w:lineRule="auto"/>
              <w:jc w:val="center"/>
              <w:rPr>
                <w:rFonts w:ascii="Times New Roman" w:hAnsi="Times New Roman" w:cs="Times New Roman"/>
                <w:b/>
                <w:bCs/>
                <w:color w:val="000000"/>
                <w:sz w:val="24"/>
                <w:szCs w:val="24"/>
              </w:rPr>
            </w:pPr>
            <w:r>
              <w:rPr>
                <w:rFonts w:ascii="Times New Roman" w:hAnsi="Times New Roman" w:cs="Times New Roman"/>
                <w:sz w:val="24"/>
                <w:szCs w:val="24"/>
              </w:rPr>
              <w:t>Недостающие средства</w:t>
            </w:r>
          </w:p>
        </w:tc>
        <w:tc>
          <w:tcPr>
            <w:tcW w:w="1985" w:type="dxa"/>
            <w:tcBorders>
              <w:top w:val="nil"/>
              <w:left w:val="nil"/>
              <w:bottom w:val="single" w:sz="4" w:space="0" w:color="auto"/>
              <w:right w:val="single" w:sz="4" w:space="0" w:color="auto"/>
            </w:tcBorders>
            <w:shd w:val="clear" w:color="auto" w:fill="auto"/>
            <w:noWrap/>
            <w:vAlign w:val="center"/>
            <w:hideMark/>
          </w:tcPr>
          <w:p w:rsidR="00F956E6" w:rsidRPr="00D620CA" w:rsidRDefault="00F956E6" w:rsidP="00D620CA">
            <w:pPr>
              <w:spacing w:after="0" w:line="240" w:lineRule="auto"/>
              <w:jc w:val="center"/>
              <w:rPr>
                <w:rFonts w:ascii="Times New Roman" w:hAnsi="Times New Roman" w:cs="Times New Roman"/>
                <w:b/>
                <w:bCs/>
                <w:color w:val="000000"/>
                <w:sz w:val="24"/>
                <w:szCs w:val="24"/>
              </w:rPr>
            </w:pPr>
            <w:r w:rsidRPr="00D620CA">
              <w:rPr>
                <w:rFonts w:ascii="Times New Roman" w:hAnsi="Times New Roman" w:cs="Times New Roman"/>
                <w:sz w:val="24"/>
                <w:szCs w:val="24"/>
              </w:rPr>
              <w:t>местный бюджет</w:t>
            </w:r>
          </w:p>
        </w:tc>
        <w:tc>
          <w:tcPr>
            <w:tcW w:w="1984" w:type="dxa"/>
            <w:tcBorders>
              <w:top w:val="nil"/>
              <w:left w:val="nil"/>
              <w:bottom w:val="single" w:sz="4" w:space="0" w:color="auto"/>
              <w:right w:val="single" w:sz="4" w:space="0" w:color="auto"/>
            </w:tcBorders>
            <w:shd w:val="clear" w:color="auto" w:fill="auto"/>
            <w:noWrap/>
            <w:vAlign w:val="center"/>
            <w:hideMark/>
          </w:tcPr>
          <w:p w:rsidR="00F956E6" w:rsidRPr="00D620CA" w:rsidRDefault="00F956E6" w:rsidP="00D620CA">
            <w:pPr>
              <w:spacing w:after="0" w:line="240" w:lineRule="auto"/>
              <w:jc w:val="center"/>
              <w:rPr>
                <w:rFonts w:ascii="Times New Roman" w:hAnsi="Times New Roman" w:cs="Times New Roman"/>
                <w:b/>
                <w:bCs/>
                <w:color w:val="000000"/>
                <w:sz w:val="24"/>
                <w:szCs w:val="24"/>
              </w:rPr>
            </w:pPr>
            <w:r w:rsidRPr="00D620CA">
              <w:rPr>
                <w:rFonts w:ascii="Times New Roman" w:hAnsi="Times New Roman" w:cs="Times New Roman"/>
                <w:sz w:val="24"/>
                <w:szCs w:val="24"/>
              </w:rPr>
              <w:t>средства предприятий</w:t>
            </w:r>
          </w:p>
        </w:tc>
      </w:tr>
      <w:tr w:rsidR="00F956E6" w:rsidRPr="00D620CA" w:rsidTr="005D2174">
        <w:trPr>
          <w:trHeight w:val="554"/>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F956E6" w:rsidRPr="00D620CA" w:rsidRDefault="00F956E6" w:rsidP="00F956E6">
            <w:pPr>
              <w:spacing w:after="0" w:line="240" w:lineRule="auto"/>
              <w:rPr>
                <w:rFonts w:ascii="Times New Roman" w:hAnsi="Times New Roman" w:cs="Times New Roman"/>
                <w:sz w:val="24"/>
                <w:szCs w:val="24"/>
              </w:rPr>
            </w:pPr>
          </w:p>
        </w:tc>
        <w:tc>
          <w:tcPr>
            <w:tcW w:w="5245" w:type="dxa"/>
            <w:gridSpan w:val="2"/>
            <w:tcBorders>
              <w:top w:val="nil"/>
              <w:left w:val="nil"/>
              <w:bottom w:val="single" w:sz="4" w:space="0" w:color="auto"/>
              <w:right w:val="single" w:sz="4" w:space="0" w:color="auto"/>
            </w:tcBorders>
            <w:shd w:val="clear" w:color="auto" w:fill="auto"/>
            <w:vAlign w:val="center"/>
            <w:hideMark/>
          </w:tcPr>
          <w:p w:rsidR="00F956E6" w:rsidRPr="00D620CA" w:rsidRDefault="00F956E6" w:rsidP="00F956E6">
            <w:pPr>
              <w:spacing w:after="0" w:line="240" w:lineRule="auto"/>
              <w:rPr>
                <w:rFonts w:ascii="Times New Roman" w:hAnsi="Times New Roman" w:cs="Times New Roman"/>
                <w:b/>
                <w:bCs/>
                <w:color w:val="000000"/>
                <w:sz w:val="24"/>
                <w:szCs w:val="24"/>
              </w:rPr>
            </w:pPr>
            <w:r>
              <w:rPr>
                <w:rFonts w:ascii="Times New Roman" w:hAnsi="Times New Roman" w:cs="Times New Roman"/>
                <w:b/>
                <w:sz w:val="24"/>
                <w:szCs w:val="24"/>
              </w:rPr>
              <w:t xml:space="preserve"> Приобретение котельно-вспомогательного оборудования</w:t>
            </w:r>
            <w:r w:rsidRPr="00D620CA">
              <w:rPr>
                <w:rFonts w:ascii="Times New Roman" w:hAnsi="Times New Roman" w:cs="Times New Roman"/>
                <w:b/>
                <w:sz w:val="24"/>
                <w:szCs w:val="24"/>
              </w:rPr>
              <w:t xml:space="preserve"> р.п</w:t>
            </w:r>
            <w:proofErr w:type="gramStart"/>
            <w:r w:rsidRPr="00D620CA">
              <w:rPr>
                <w:rFonts w:ascii="Times New Roman" w:hAnsi="Times New Roman" w:cs="Times New Roman"/>
                <w:b/>
                <w:sz w:val="24"/>
                <w:szCs w:val="24"/>
              </w:rPr>
              <w:t>.У</w:t>
            </w:r>
            <w:proofErr w:type="gramEnd"/>
            <w:r w:rsidRPr="00D620CA">
              <w:rPr>
                <w:rFonts w:ascii="Times New Roman" w:hAnsi="Times New Roman" w:cs="Times New Roman"/>
                <w:b/>
                <w:sz w:val="24"/>
                <w:szCs w:val="24"/>
              </w:rPr>
              <w:t>лькан Центральная котельная, в т.ч.</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F956E6" w:rsidRPr="00D620CA" w:rsidRDefault="00F956E6" w:rsidP="003855C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4,2105</w:t>
            </w:r>
          </w:p>
        </w:tc>
        <w:tc>
          <w:tcPr>
            <w:tcW w:w="1985" w:type="dxa"/>
            <w:tcBorders>
              <w:top w:val="nil"/>
              <w:left w:val="nil"/>
              <w:bottom w:val="single" w:sz="4" w:space="0" w:color="auto"/>
              <w:right w:val="single" w:sz="4" w:space="0" w:color="auto"/>
            </w:tcBorders>
            <w:shd w:val="clear" w:color="auto" w:fill="auto"/>
            <w:noWrap/>
            <w:vAlign w:val="center"/>
            <w:hideMark/>
          </w:tcPr>
          <w:p w:rsidR="00F956E6" w:rsidRPr="00D620CA" w:rsidRDefault="00F956E6" w:rsidP="003855C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4,000</w:t>
            </w:r>
          </w:p>
        </w:tc>
        <w:tc>
          <w:tcPr>
            <w:tcW w:w="1985" w:type="dxa"/>
            <w:tcBorders>
              <w:top w:val="nil"/>
              <w:left w:val="nil"/>
              <w:bottom w:val="single" w:sz="4" w:space="0" w:color="auto"/>
              <w:right w:val="single" w:sz="4" w:space="0" w:color="auto"/>
            </w:tcBorders>
            <w:shd w:val="clear" w:color="auto" w:fill="auto"/>
            <w:noWrap/>
            <w:vAlign w:val="center"/>
            <w:hideMark/>
          </w:tcPr>
          <w:p w:rsidR="00F956E6" w:rsidRPr="00D620CA" w:rsidRDefault="00F956E6" w:rsidP="003855C4">
            <w:pPr>
              <w:spacing w:after="0" w:line="240" w:lineRule="auto"/>
              <w:jc w:val="center"/>
              <w:rPr>
                <w:rFonts w:ascii="Times New Roman" w:hAnsi="Times New Roman" w:cs="Times New Roman"/>
                <w:b/>
                <w:bCs/>
                <w:color w:val="000000"/>
                <w:sz w:val="24"/>
                <w:szCs w:val="24"/>
              </w:rPr>
            </w:pPr>
            <w:r w:rsidRPr="00D620CA">
              <w:rPr>
                <w:rFonts w:ascii="Times New Roman" w:hAnsi="Times New Roman" w:cs="Times New Roman"/>
                <w:b/>
                <w:bCs/>
                <w:color w:val="000000"/>
                <w:sz w:val="24"/>
                <w:szCs w:val="24"/>
              </w:rPr>
              <w:t>0,2</w:t>
            </w:r>
            <w:r>
              <w:rPr>
                <w:rFonts w:ascii="Times New Roman" w:hAnsi="Times New Roman" w:cs="Times New Roman"/>
                <w:b/>
                <w:bCs/>
                <w:color w:val="000000"/>
                <w:sz w:val="24"/>
                <w:szCs w:val="24"/>
              </w:rPr>
              <w:t>105</w:t>
            </w:r>
          </w:p>
        </w:tc>
        <w:tc>
          <w:tcPr>
            <w:tcW w:w="1984" w:type="dxa"/>
            <w:tcBorders>
              <w:top w:val="nil"/>
              <w:left w:val="nil"/>
              <w:bottom w:val="single" w:sz="4" w:space="0" w:color="auto"/>
              <w:right w:val="single" w:sz="4" w:space="0" w:color="auto"/>
            </w:tcBorders>
            <w:shd w:val="clear" w:color="auto" w:fill="auto"/>
            <w:noWrap/>
            <w:vAlign w:val="center"/>
            <w:hideMark/>
          </w:tcPr>
          <w:p w:rsidR="00F956E6" w:rsidRPr="00D620CA" w:rsidRDefault="00F956E6" w:rsidP="00D620C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w:t>
            </w:r>
          </w:p>
        </w:tc>
      </w:tr>
      <w:tr w:rsidR="00F956E6" w:rsidRPr="00D620CA" w:rsidTr="005D2174">
        <w:trPr>
          <w:trHeight w:val="554"/>
        </w:trPr>
        <w:tc>
          <w:tcPr>
            <w:tcW w:w="438" w:type="dxa"/>
            <w:vMerge w:val="restart"/>
            <w:tcBorders>
              <w:top w:val="nil"/>
              <w:left w:val="single" w:sz="4" w:space="0" w:color="auto"/>
              <w:right w:val="single" w:sz="4" w:space="0" w:color="auto"/>
            </w:tcBorders>
            <w:shd w:val="clear" w:color="auto" w:fill="auto"/>
            <w:noWrap/>
            <w:vAlign w:val="center"/>
            <w:hideMark/>
          </w:tcPr>
          <w:p w:rsidR="00F956E6" w:rsidRPr="00D620CA" w:rsidRDefault="00F956E6" w:rsidP="00F956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245" w:type="dxa"/>
            <w:gridSpan w:val="2"/>
            <w:tcBorders>
              <w:top w:val="nil"/>
              <w:left w:val="nil"/>
              <w:bottom w:val="single" w:sz="4" w:space="0" w:color="auto"/>
              <w:right w:val="single" w:sz="4" w:space="0" w:color="auto"/>
            </w:tcBorders>
            <w:shd w:val="clear" w:color="auto" w:fill="auto"/>
            <w:vAlign w:val="center"/>
            <w:hideMark/>
          </w:tcPr>
          <w:p w:rsidR="00F956E6" w:rsidRPr="00D620CA" w:rsidRDefault="00F956E6" w:rsidP="00F956E6">
            <w:pPr>
              <w:spacing w:after="0" w:line="240" w:lineRule="auto"/>
              <w:rPr>
                <w:rFonts w:ascii="Times New Roman" w:hAnsi="Times New Roman" w:cs="Times New Roman"/>
                <w:b/>
                <w:sz w:val="24"/>
                <w:szCs w:val="24"/>
              </w:rPr>
            </w:pPr>
            <w:r w:rsidRPr="00D620CA">
              <w:rPr>
                <w:rFonts w:ascii="Times New Roman" w:hAnsi="Times New Roman" w:cs="Times New Roman"/>
                <w:color w:val="000000"/>
                <w:sz w:val="24"/>
                <w:szCs w:val="24"/>
              </w:rPr>
              <w:t>Приобрете</w:t>
            </w:r>
            <w:r>
              <w:rPr>
                <w:rFonts w:ascii="Times New Roman" w:hAnsi="Times New Roman" w:cs="Times New Roman"/>
                <w:color w:val="000000"/>
                <w:sz w:val="24"/>
                <w:szCs w:val="24"/>
              </w:rPr>
              <w:t xml:space="preserve">ние смолы ионообменной катионит </w:t>
            </w:r>
            <w:r w:rsidRPr="00D620CA">
              <w:rPr>
                <w:rFonts w:ascii="Times New Roman" w:hAnsi="Times New Roman" w:cs="Times New Roman"/>
                <w:color w:val="000000"/>
                <w:sz w:val="24"/>
                <w:szCs w:val="24"/>
              </w:rPr>
              <w:t xml:space="preserve">ТОКЕМ - 100 </w:t>
            </w:r>
            <w:proofErr w:type="spellStart"/>
            <w:r w:rsidRPr="00D620CA">
              <w:rPr>
                <w:rFonts w:ascii="Times New Roman" w:hAnsi="Times New Roman" w:cs="Times New Roman"/>
                <w:color w:val="000000"/>
                <w:sz w:val="24"/>
                <w:szCs w:val="24"/>
              </w:rPr>
              <w:t>Na</w:t>
            </w:r>
            <w:proofErr w:type="spellEnd"/>
            <w:r w:rsidRPr="00D620CA">
              <w:rPr>
                <w:rFonts w:ascii="Times New Roman" w:hAnsi="Times New Roman" w:cs="Times New Roman"/>
                <w:color w:val="000000"/>
                <w:sz w:val="24"/>
                <w:szCs w:val="24"/>
              </w:rPr>
              <w:t xml:space="preserve"> - 20,0 т.</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F956E6" w:rsidRPr="00D620CA" w:rsidRDefault="00F956E6" w:rsidP="003855C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4,2105</w:t>
            </w:r>
          </w:p>
        </w:tc>
        <w:tc>
          <w:tcPr>
            <w:tcW w:w="1985" w:type="dxa"/>
            <w:tcBorders>
              <w:top w:val="nil"/>
              <w:left w:val="nil"/>
              <w:bottom w:val="single" w:sz="4" w:space="0" w:color="auto"/>
              <w:right w:val="single" w:sz="4" w:space="0" w:color="auto"/>
            </w:tcBorders>
            <w:shd w:val="clear" w:color="auto" w:fill="auto"/>
            <w:noWrap/>
            <w:vAlign w:val="center"/>
            <w:hideMark/>
          </w:tcPr>
          <w:p w:rsidR="00F956E6" w:rsidRPr="00D620CA" w:rsidRDefault="00F956E6" w:rsidP="003855C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4,000</w:t>
            </w:r>
          </w:p>
        </w:tc>
        <w:tc>
          <w:tcPr>
            <w:tcW w:w="1985" w:type="dxa"/>
            <w:tcBorders>
              <w:top w:val="nil"/>
              <w:left w:val="nil"/>
              <w:bottom w:val="single" w:sz="4" w:space="0" w:color="auto"/>
              <w:right w:val="single" w:sz="4" w:space="0" w:color="auto"/>
            </w:tcBorders>
            <w:shd w:val="clear" w:color="auto" w:fill="auto"/>
            <w:noWrap/>
            <w:vAlign w:val="center"/>
            <w:hideMark/>
          </w:tcPr>
          <w:p w:rsidR="00F956E6" w:rsidRPr="00D620CA" w:rsidRDefault="00F956E6" w:rsidP="003855C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0,2105</w:t>
            </w:r>
          </w:p>
        </w:tc>
        <w:tc>
          <w:tcPr>
            <w:tcW w:w="1984" w:type="dxa"/>
            <w:tcBorders>
              <w:top w:val="nil"/>
              <w:left w:val="nil"/>
              <w:bottom w:val="single" w:sz="4" w:space="0" w:color="auto"/>
              <w:right w:val="single" w:sz="4" w:space="0" w:color="auto"/>
            </w:tcBorders>
            <w:shd w:val="clear" w:color="auto" w:fill="auto"/>
            <w:noWrap/>
            <w:vAlign w:val="center"/>
            <w:hideMark/>
          </w:tcPr>
          <w:p w:rsidR="00F956E6" w:rsidRPr="00D620CA" w:rsidRDefault="00F956E6" w:rsidP="00D620C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w:t>
            </w:r>
          </w:p>
        </w:tc>
      </w:tr>
      <w:tr w:rsidR="00F956E6" w:rsidRPr="00D620CA" w:rsidTr="005D2174">
        <w:trPr>
          <w:trHeight w:val="554"/>
        </w:trPr>
        <w:tc>
          <w:tcPr>
            <w:tcW w:w="438" w:type="dxa"/>
            <w:vMerge/>
            <w:tcBorders>
              <w:left w:val="single" w:sz="4" w:space="0" w:color="auto"/>
              <w:right w:val="single" w:sz="4" w:space="0" w:color="auto"/>
            </w:tcBorders>
            <w:shd w:val="clear" w:color="auto" w:fill="auto"/>
            <w:noWrap/>
            <w:vAlign w:val="center"/>
            <w:hideMark/>
          </w:tcPr>
          <w:p w:rsidR="00F956E6" w:rsidRPr="00D620CA" w:rsidRDefault="00F956E6" w:rsidP="00F956E6">
            <w:pPr>
              <w:spacing w:after="0" w:line="240" w:lineRule="auto"/>
              <w:rPr>
                <w:rFonts w:ascii="Times New Roman" w:hAnsi="Times New Roman" w:cs="Times New Roman"/>
                <w:sz w:val="24"/>
                <w:szCs w:val="24"/>
              </w:rPr>
            </w:pPr>
          </w:p>
        </w:tc>
        <w:tc>
          <w:tcPr>
            <w:tcW w:w="5245" w:type="dxa"/>
            <w:gridSpan w:val="2"/>
            <w:tcBorders>
              <w:top w:val="nil"/>
              <w:left w:val="nil"/>
              <w:bottom w:val="nil"/>
              <w:right w:val="single" w:sz="4" w:space="0" w:color="auto"/>
            </w:tcBorders>
            <w:shd w:val="clear" w:color="auto" w:fill="auto"/>
            <w:vAlign w:val="center"/>
            <w:hideMark/>
          </w:tcPr>
          <w:p w:rsidR="00F956E6" w:rsidRPr="00D620CA" w:rsidRDefault="00F956E6" w:rsidP="00F956E6">
            <w:pPr>
              <w:spacing w:after="0" w:line="240" w:lineRule="auto"/>
              <w:rPr>
                <w:rFonts w:ascii="Times New Roman" w:hAnsi="Times New Roman" w:cs="Times New Roman"/>
                <w:b/>
                <w:sz w:val="24"/>
                <w:szCs w:val="24"/>
              </w:rPr>
            </w:pPr>
            <w:r w:rsidRPr="00D620CA">
              <w:rPr>
                <w:rFonts w:ascii="Times New Roman" w:hAnsi="Times New Roman" w:cs="Times New Roman"/>
                <w:color w:val="000000"/>
                <w:sz w:val="24"/>
                <w:szCs w:val="24"/>
              </w:rPr>
              <w:t xml:space="preserve">Замена катионита КУ-2 сульфоугля на смолу ионообменную катионит ТОКЕМ - 100 </w:t>
            </w:r>
            <w:proofErr w:type="spellStart"/>
            <w:r w:rsidRPr="00D620CA">
              <w:rPr>
                <w:rFonts w:ascii="Times New Roman" w:hAnsi="Times New Roman" w:cs="Times New Roman"/>
                <w:color w:val="000000"/>
                <w:sz w:val="24"/>
                <w:szCs w:val="24"/>
              </w:rPr>
              <w:t>Na</w:t>
            </w:r>
            <w:proofErr w:type="spellEnd"/>
            <w:r w:rsidRPr="00D620CA">
              <w:rPr>
                <w:rFonts w:ascii="Times New Roman" w:hAnsi="Times New Roman" w:cs="Times New Roman"/>
                <w:color w:val="000000"/>
                <w:sz w:val="24"/>
                <w:szCs w:val="24"/>
              </w:rPr>
              <w:t xml:space="preserve"> - 20,0 т.</w:t>
            </w:r>
          </w:p>
        </w:tc>
        <w:tc>
          <w:tcPr>
            <w:tcW w:w="1561" w:type="dxa"/>
            <w:gridSpan w:val="2"/>
            <w:tcBorders>
              <w:top w:val="nil"/>
              <w:left w:val="nil"/>
              <w:bottom w:val="nil"/>
              <w:right w:val="single" w:sz="4" w:space="0" w:color="auto"/>
            </w:tcBorders>
            <w:shd w:val="clear" w:color="auto" w:fill="auto"/>
            <w:noWrap/>
            <w:vAlign w:val="center"/>
            <w:hideMark/>
          </w:tcPr>
          <w:p w:rsidR="00F956E6" w:rsidRPr="00D620CA" w:rsidRDefault="00F956E6" w:rsidP="00D620C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0,0300</w:t>
            </w:r>
          </w:p>
        </w:tc>
        <w:tc>
          <w:tcPr>
            <w:tcW w:w="1985" w:type="dxa"/>
            <w:tcBorders>
              <w:top w:val="nil"/>
              <w:left w:val="nil"/>
              <w:bottom w:val="nil"/>
              <w:right w:val="single" w:sz="4" w:space="0" w:color="auto"/>
            </w:tcBorders>
            <w:shd w:val="clear" w:color="auto" w:fill="auto"/>
            <w:noWrap/>
            <w:vAlign w:val="center"/>
            <w:hideMark/>
          </w:tcPr>
          <w:p w:rsidR="00F956E6" w:rsidRPr="00D620CA" w:rsidRDefault="00F956E6" w:rsidP="00D620C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w:t>
            </w:r>
          </w:p>
        </w:tc>
        <w:tc>
          <w:tcPr>
            <w:tcW w:w="1985" w:type="dxa"/>
            <w:tcBorders>
              <w:top w:val="nil"/>
              <w:left w:val="nil"/>
              <w:bottom w:val="nil"/>
              <w:right w:val="single" w:sz="4" w:space="0" w:color="auto"/>
            </w:tcBorders>
            <w:shd w:val="clear" w:color="auto" w:fill="auto"/>
            <w:noWrap/>
            <w:vAlign w:val="center"/>
            <w:hideMark/>
          </w:tcPr>
          <w:p w:rsidR="00F956E6" w:rsidRPr="00D620CA" w:rsidRDefault="00F956E6" w:rsidP="00D620C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w:t>
            </w:r>
          </w:p>
        </w:tc>
        <w:tc>
          <w:tcPr>
            <w:tcW w:w="1984" w:type="dxa"/>
            <w:tcBorders>
              <w:top w:val="nil"/>
              <w:left w:val="nil"/>
              <w:bottom w:val="nil"/>
              <w:right w:val="single" w:sz="4" w:space="0" w:color="auto"/>
            </w:tcBorders>
            <w:shd w:val="clear" w:color="auto" w:fill="auto"/>
            <w:noWrap/>
            <w:vAlign w:val="center"/>
            <w:hideMark/>
          </w:tcPr>
          <w:p w:rsidR="00F956E6" w:rsidRPr="00D620CA" w:rsidRDefault="00F956E6" w:rsidP="00D620C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0,0300</w:t>
            </w:r>
          </w:p>
        </w:tc>
      </w:tr>
      <w:tr w:rsidR="005D2174" w:rsidRPr="00D620CA" w:rsidTr="005D2174">
        <w:trPr>
          <w:trHeight w:val="554"/>
        </w:trPr>
        <w:tc>
          <w:tcPr>
            <w:tcW w:w="438" w:type="dxa"/>
            <w:tcBorders>
              <w:left w:val="single" w:sz="4" w:space="0" w:color="auto"/>
              <w:bottom w:val="single" w:sz="4" w:space="0" w:color="auto"/>
              <w:right w:val="single" w:sz="4" w:space="0" w:color="auto"/>
            </w:tcBorders>
            <w:shd w:val="clear" w:color="auto" w:fill="auto"/>
            <w:noWrap/>
            <w:vAlign w:val="center"/>
            <w:hideMark/>
          </w:tcPr>
          <w:p w:rsidR="005D2174" w:rsidRPr="00D620CA" w:rsidRDefault="005D2174" w:rsidP="00F956E6">
            <w:pPr>
              <w:spacing w:after="0" w:line="240" w:lineRule="auto"/>
              <w:rPr>
                <w:rFonts w:ascii="Times New Roman" w:hAnsi="Times New Roman" w:cs="Times New Roman"/>
                <w:sz w:val="24"/>
                <w:szCs w:val="24"/>
              </w:rPr>
            </w:pPr>
          </w:p>
        </w:tc>
        <w:tc>
          <w:tcPr>
            <w:tcW w:w="5245" w:type="dxa"/>
            <w:gridSpan w:val="2"/>
            <w:tcBorders>
              <w:top w:val="nil"/>
              <w:left w:val="nil"/>
              <w:bottom w:val="single" w:sz="4" w:space="0" w:color="auto"/>
              <w:right w:val="single" w:sz="4" w:space="0" w:color="auto"/>
            </w:tcBorders>
            <w:shd w:val="clear" w:color="auto" w:fill="auto"/>
            <w:vAlign w:val="center"/>
            <w:hideMark/>
          </w:tcPr>
          <w:p w:rsidR="005D2174" w:rsidRPr="005D2174" w:rsidRDefault="005D2174" w:rsidP="005D2174">
            <w:pPr>
              <w:spacing w:after="0" w:line="240" w:lineRule="auto"/>
              <w:rPr>
                <w:rFonts w:ascii="Times New Roman" w:hAnsi="Times New Roman" w:cs="Times New Roman"/>
                <w:b/>
                <w:color w:val="000000"/>
                <w:sz w:val="24"/>
                <w:szCs w:val="24"/>
              </w:rPr>
            </w:pPr>
            <w:r w:rsidRPr="00D620CA">
              <w:rPr>
                <w:rFonts w:ascii="Times New Roman" w:hAnsi="Times New Roman" w:cs="Times New Roman"/>
                <w:b/>
                <w:bCs/>
                <w:color w:val="000000"/>
                <w:sz w:val="24"/>
                <w:szCs w:val="24"/>
              </w:rPr>
              <w:t>Итого п. Улькан</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5D2174" w:rsidRDefault="005D2174" w:rsidP="00D620C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4,2405</w:t>
            </w:r>
          </w:p>
        </w:tc>
        <w:tc>
          <w:tcPr>
            <w:tcW w:w="1985" w:type="dxa"/>
            <w:tcBorders>
              <w:top w:val="nil"/>
              <w:left w:val="nil"/>
              <w:bottom w:val="single" w:sz="4" w:space="0" w:color="auto"/>
              <w:right w:val="single" w:sz="4" w:space="0" w:color="auto"/>
            </w:tcBorders>
            <w:shd w:val="clear" w:color="auto" w:fill="auto"/>
            <w:noWrap/>
            <w:vAlign w:val="center"/>
            <w:hideMark/>
          </w:tcPr>
          <w:p w:rsidR="005D2174" w:rsidRDefault="005D2174" w:rsidP="00D620C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4,000</w:t>
            </w:r>
          </w:p>
        </w:tc>
        <w:tc>
          <w:tcPr>
            <w:tcW w:w="1985" w:type="dxa"/>
            <w:tcBorders>
              <w:top w:val="nil"/>
              <w:left w:val="nil"/>
              <w:bottom w:val="single" w:sz="4" w:space="0" w:color="auto"/>
              <w:right w:val="single" w:sz="4" w:space="0" w:color="auto"/>
            </w:tcBorders>
            <w:shd w:val="clear" w:color="auto" w:fill="auto"/>
            <w:noWrap/>
            <w:vAlign w:val="center"/>
            <w:hideMark/>
          </w:tcPr>
          <w:p w:rsidR="005D2174" w:rsidRDefault="005D2174" w:rsidP="00D620C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0,2105</w:t>
            </w:r>
          </w:p>
        </w:tc>
        <w:tc>
          <w:tcPr>
            <w:tcW w:w="1984" w:type="dxa"/>
            <w:tcBorders>
              <w:top w:val="nil"/>
              <w:left w:val="nil"/>
              <w:bottom w:val="single" w:sz="4" w:space="0" w:color="auto"/>
              <w:right w:val="single" w:sz="4" w:space="0" w:color="auto"/>
            </w:tcBorders>
            <w:shd w:val="clear" w:color="auto" w:fill="auto"/>
            <w:noWrap/>
            <w:vAlign w:val="center"/>
            <w:hideMark/>
          </w:tcPr>
          <w:p w:rsidR="005D2174" w:rsidRDefault="005D2174" w:rsidP="00D620C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0,0300</w:t>
            </w:r>
          </w:p>
        </w:tc>
      </w:tr>
    </w:tbl>
    <w:p w:rsidR="00AE6E47" w:rsidRDefault="00AE6E47" w:rsidP="00D620CA">
      <w:pPr>
        <w:spacing w:after="0"/>
        <w:rPr>
          <w:rFonts w:ascii="Times New Roman" w:hAnsi="Times New Roman" w:cs="Times New Roman"/>
          <w:sz w:val="24"/>
          <w:szCs w:val="24"/>
        </w:rPr>
      </w:pPr>
    </w:p>
    <w:p w:rsidR="00CB1748" w:rsidRDefault="00CB1748" w:rsidP="00D620CA">
      <w:pPr>
        <w:spacing w:after="0"/>
        <w:rPr>
          <w:rFonts w:ascii="Times New Roman" w:hAnsi="Times New Roman" w:cs="Times New Roman"/>
          <w:sz w:val="24"/>
          <w:szCs w:val="24"/>
        </w:rPr>
      </w:pPr>
    </w:p>
    <w:p w:rsidR="00CB1748" w:rsidRPr="00A3565D" w:rsidRDefault="00CB1748" w:rsidP="00D620CA">
      <w:pPr>
        <w:spacing w:after="0"/>
        <w:rPr>
          <w:rFonts w:ascii="Times New Roman" w:hAnsi="Times New Roman" w:cs="Times New Roman"/>
          <w:sz w:val="24"/>
          <w:szCs w:val="24"/>
        </w:rPr>
      </w:pPr>
    </w:p>
    <w:p w:rsidR="005E782B" w:rsidRPr="00CB1748" w:rsidRDefault="00CB1748" w:rsidP="00A51B34">
      <w:pPr>
        <w:spacing w:line="240" w:lineRule="auto"/>
        <w:contextualSpacing/>
        <w:mirrorIndents/>
        <w:rPr>
          <w:rFonts w:ascii="Times New Roman" w:hAnsi="Times New Roman" w:cs="Times New Roman"/>
          <w:sz w:val="24"/>
          <w:szCs w:val="24"/>
        </w:rPr>
      </w:pPr>
      <w:r w:rsidRPr="00CB1748">
        <w:rPr>
          <w:rFonts w:ascii="Times New Roman" w:hAnsi="Times New Roman" w:cs="Times New Roman"/>
          <w:sz w:val="24"/>
          <w:szCs w:val="24"/>
        </w:rPr>
        <w:t xml:space="preserve">Глава Ульканского городского поселения                           </w:t>
      </w:r>
      <w:r>
        <w:rPr>
          <w:rFonts w:ascii="Times New Roman" w:hAnsi="Times New Roman" w:cs="Times New Roman"/>
          <w:sz w:val="24"/>
          <w:szCs w:val="24"/>
        </w:rPr>
        <w:t xml:space="preserve">                                     </w:t>
      </w:r>
      <w:r w:rsidRPr="00CB1748">
        <w:rPr>
          <w:rFonts w:ascii="Times New Roman" w:hAnsi="Times New Roman" w:cs="Times New Roman"/>
          <w:sz w:val="24"/>
          <w:szCs w:val="24"/>
        </w:rPr>
        <w:t xml:space="preserve"> А.Н.Никищенко</w:t>
      </w:r>
    </w:p>
    <w:p w:rsidR="005E782B" w:rsidRPr="00CB1748" w:rsidRDefault="005E782B" w:rsidP="00A51B34">
      <w:pPr>
        <w:spacing w:line="240" w:lineRule="auto"/>
        <w:contextualSpacing/>
        <w:mirrorIndents/>
        <w:rPr>
          <w:rFonts w:ascii="Times New Roman" w:hAnsi="Times New Roman" w:cs="Times New Roman"/>
          <w:sz w:val="24"/>
          <w:szCs w:val="24"/>
        </w:rPr>
      </w:pPr>
    </w:p>
    <w:sectPr w:rsidR="005E782B" w:rsidRPr="00CB1748" w:rsidSect="00580484">
      <w:type w:val="continuous"/>
      <w:pgSz w:w="16838" w:h="11906" w:orient="landscape"/>
      <w:pgMar w:top="993" w:right="567" w:bottom="851"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E46" w:rsidRDefault="004A7E46" w:rsidP="00F93D4B">
      <w:pPr>
        <w:spacing w:after="0" w:line="240" w:lineRule="auto"/>
      </w:pPr>
      <w:r>
        <w:separator/>
      </w:r>
    </w:p>
  </w:endnote>
  <w:endnote w:type="continuationSeparator" w:id="0">
    <w:p w:rsidR="004A7E46" w:rsidRDefault="004A7E46" w:rsidP="00F93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E46" w:rsidRDefault="004A7E46" w:rsidP="00F93D4B">
      <w:pPr>
        <w:spacing w:after="0" w:line="240" w:lineRule="auto"/>
      </w:pPr>
      <w:r>
        <w:separator/>
      </w:r>
    </w:p>
  </w:footnote>
  <w:footnote w:type="continuationSeparator" w:id="0">
    <w:p w:rsidR="004A7E46" w:rsidRDefault="004A7E46" w:rsidP="00F93D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F23D4"/>
    <w:multiLevelType w:val="hybridMultilevel"/>
    <w:tmpl w:val="A42A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157036"/>
    <w:multiLevelType w:val="multilevel"/>
    <w:tmpl w:val="CBA2A8C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7812EA9"/>
    <w:multiLevelType w:val="hybridMultilevel"/>
    <w:tmpl w:val="98B62612"/>
    <w:lvl w:ilvl="0" w:tplc="85F6CB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5C706F"/>
    <w:multiLevelType w:val="multilevel"/>
    <w:tmpl w:val="637AAA9C"/>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68764128"/>
    <w:multiLevelType w:val="hybridMultilevel"/>
    <w:tmpl w:val="C8306DCE"/>
    <w:lvl w:ilvl="0" w:tplc="85F6CB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F2322C"/>
    <w:multiLevelType w:val="hybridMultilevel"/>
    <w:tmpl w:val="D67020C2"/>
    <w:lvl w:ilvl="0" w:tplc="D06EB1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84459"/>
    <w:rsid w:val="000245AB"/>
    <w:rsid w:val="00060DAE"/>
    <w:rsid w:val="00070AA6"/>
    <w:rsid w:val="0009110C"/>
    <w:rsid w:val="00094412"/>
    <w:rsid w:val="000A6D6B"/>
    <w:rsid w:val="000B5F96"/>
    <w:rsid w:val="000C5E8F"/>
    <w:rsid w:val="000D28F5"/>
    <w:rsid w:val="000D5C50"/>
    <w:rsid w:val="000E5B2F"/>
    <w:rsid w:val="001060B3"/>
    <w:rsid w:val="00112158"/>
    <w:rsid w:val="00165384"/>
    <w:rsid w:val="00172294"/>
    <w:rsid w:val="001864A4"/>
    <w:rsid w:val="00187B05"/>
    <w:rsid w:val="001A44EE"/>
    <w:rsid w:val="001A702E"/>
    <w:rsid w:val="001C02E4"/>
    <w:rsid w:val="001D3136"/>
    <w:rsid w:val="001E0E82"/>
    <w:rsid w:val="0023648B"/>
    <w:rsid w:val="00245F33"/>
    <w:rsid w:val="00293C73"/>
    <w:rsid w:val="002A18DE"/>
    <w:rsid w:val="002B069A"/>
    <w:rsid w:val="002B79E5"/>
    <w:rsid w:val="002D7B30"/>
    <w:rsid w:val="002F2A8C"/>
    <w:rsid w:val="003215FB"/>
    <w:rsid w:val="00330C7B"/>
    <w:rsid w:val="00336205"/>
    <w:rsid w:val="00351008"/>
    <w:rsid w:val="00361FA3"/>
    <w:rsid w:val="00381F62"/>
    <w:rsid w:val="0039495F"/>
    <w:rsid w:val="003B1779"/>
    <w:rsid w:val="0046475F"/>
    <w:rsid w:val="0048740C"/>
    <w:rsid w:val="0049083C"/>
    <w:rsid w:val="004A7E46"/>
    <w:rsid w:val="004B3BA6"/>
    <w:rsid w:val="004E1BA7"/>
    <w:rsid w:val="004F60D0"/>
    <w:rsid w:val="005004A6"/>
    <w:rsid w:val="0052332F"/>
    <w:rsid w:val="00524100"/>
    <w:rsid w:val="0052589E"/>
    <w:rsid w:val="00535C3D"/>
    <w:rsid w:val="00566D10"/>
    <w:rsid w:val="00580484"/>
    <w:rsid w:val="00585F2C"/>
    <w:rsid w:val="00595200"/>
    <w:rsid w:val="005C035A"/>
    <w:rsid w:val="005C0DF3"/>
    <w:rsid w:val="005D2174"/>
    <w:rsid w:val="005D4A98"/>
    <w:rsid w:val="005E782B"/>
    <w:rsid w:val="005F48BC"/>
    <w:rsid w:val="006037E4"/>
    <w:rsid w:val="0061401E"/>
    <w:rsid w:val="006373CD"/>
    <w:rsid w:val="006535CE"/>
    <w:rsid w:val="00656BA3"/>
    <w:rsid w:val="00663C6A"/>
    <w:rsid w:val="006A46A2"/>
    <w:rsid w:val="006A5FA3"/>
    <w:rsid w:val="006B5C13"/>
    <w:rsid w:val="006C429A"/>
    <w:rsid w:val="006E5C9D"/>
    <w:rsid w:val="007037F2"/>
    <w:rsid w:val="00723232"/>
    <w:rsid w:val="00733B3D"/>
    <w:rsid w:val="007403EA"/>
    <w:rsid w:val="007A0F0C"/>
    <w:rsid w:val="007C61AD"/>
    <w:rsid w:val="007E465C"/>
    <w:rsid w:val="0082000A"/>
    <w:rsid w:val="00854A30"/>
    <w:rsid w:val="0088472C"/>
    <w:rsid w:val="0089710C"/>
    <w:rsid w:val="008A2B1E"/>
    <w:rsid w:val="008D05FB"/>
    <w:rsid w:val="008F14C1"/>
    <w:rsid w:val="009737D5"/>
    <w:rsid w:val="00984459"/>
    <w:rsid w:val="0098561A"/>
    <w:rsid w:val="0099145D"/>
    <w:rsid w:val="009918FF"/>
    <w:rsid w:val="009D0B0C"/>
    <w:rsid w:val="00A136CD"/>
    <w:rsid w:val="00A3565D"/>
    <w:rsid w:val="00A473AB"/>
    <w:rsid w:val="00A502E6"/>
    <w:rsid w:val="00A51B34"/>
    <w:rsid w:val="00AA019A"/>
    <w:rsid w:val="00AB475A"/>
    <w:rsid w:val="00AD304D"/>
    <w:rsid w:val="00AD4B1C"/>
    <w:rsid w:val="00AE6E47"/>
    <w:rsid w:val="00AF2223"/>
    <w:rsid w:val="00AF72DA"/>
    <w:rsid w:val="00B25EFE"/>
    <w:rsid w:val="00B44DBA"/>
    <w:rsid w:val="00B6787A"/>
    <w:rsid w:val="00B761B1"/>
    <w:rsid w:val="00BC5C04"/>
    <w:rsid w:val="00BE0F82"/>
    <w:rsid w:val="00BF73E6"/>
    <w:rsid w:val="00C01AA3"/>
    <w:rsid w:val="00C16AE8"/>
    <w:rsid w:val="00C23687"/>
    <w:rsid w:val="00C25698"/>
    <w:rsid w:val="00C30658"/>
    <w:rsid w:val="00C3163B"/>
    <w:rsid w:val="00C323B5"/>
    <w:rsid w:val="00C34BC9"/>
    <w:rsid w:val="00C40D22"/>
    <w:rsid w:val="00C9412F"/>
    <w:rsid w:val="00CB1748"/>
    <w:rsid w:val="00CC1485"/>
    <w:rsid w:val="00CD7D0F"/>
    <w:rsid w:val="00CF7490"/>
    <w:rsid w:val="00D02CE7"/>
    <w:rsid w:val="00D32FE0"/>
    <w:rsid w:val="00D620CA"/>
    <w:rsid w:val="00DB2180"/>
    <w:rsid w:val="00DC13F7"/>
    <w:rsid w:val="00DF2E58"/>
    <w:rsid w:val="00DF65E7"/>
    <w:rsid w:val="00E16B68"/>
    <w:rsid w:val="00E67EAE"/>
    <w:rsid w:val="00E85F4B"/>
    <w:rsid w:val="00E9568D"/>
    <w:rsid w:val="00EB4E98"/>
    <w:rsid w:val="00EE7DFE"/>
    <w:rsid w:val="00F22E5F"/>
    <w:rsid w:val="00F32118"/>
    <w:rsid w:val="00F34746"/>
    <w:rsid w:val="00F35182"/>
    <w:rsid w:val="00F51C50"/>
    <w:rsid w:val="00F56586"/>
    <w:rsid w:val="00F66FC7"/>
    <w:rsid w:val="00F74257"/>
    <w:rsid w:val="00F90137"/>
    <w:rsid w:val="00F93D4B"/>
    <w:rsid w:val="00F956E6"/>
    <w:rsid w:val="00FA1A98"/>
    <w:rsid w:val="00FA5FE6"/>
    <w:rsid w:val="00FB0521"/>
    <w:rsid w:val="00FB3108"/>
    <w:rsid w:val="00FC6888"/>
    <w:rsid w:val="00FD1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459"/>
    <w:rPr>
      <w:rFonts w:eastAsiaTheme="minorEastAsia"/>
      <w:lang w:eastAsia="ru-RU"/>
    </w:rPr>
  </w:style>
  <w:style w:type="paragraph" w:styleId="1">
    <w:name w:val="heading 1"/>
    <w:basedOn w:val="a"/>
    <w:next w:val="a"/>
    <w:link w:val="10"/>
    <w:uiPriority w:val="99"/>
    <w:qFormat/>
    <w:rsid w:val="00984459"/>
    <w:pPr>
      <w:keepNext/>
      <w:autoSpaceDE w:val="0"/>
      <w:autoSpaceDN w:val="0"/>
      <w:spacing w:after="0" w:line="240" w:lineRule="auto"/>
      <w:jc w:val="center"/>
      <w:outlineLvl w:val="0"/>
    </w:pPr>
    <w:rPr>
      <w:rFonts w:ascii="Times New Roman" w:eastAsia="Times New Roman" w:hAnsi="Times New Roman" w:cs="Times New Roman"/>
      <w:sz w:val="28"/>
      <w:szCs w:val="28"/>
    </w:rPr>
  </w:style>
  <w:style w:type="paragraph" w:styleId="2">
    <w:name w:val="heading 2"/>
    <w:basedOn w:val="a"/>
    <w:next w:val="a"/>
    <w:link w:val="20"/>
    <w:uiPriority w:val="9"/>
    <w:semiHidden/>
    <w:unhideWhenUsed/>
    <w:qFormat/>
    <w:rsid w:val="009844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984459"/>
    <w:pPr>
      <w:keepNext/>
      <w:spacing w:before="240" w:after="60" w:line="240" w:lineRule="auto"/>
      <w:outlineLvl w:val="2"/>
    </w:pPr>
    <w:rPr>
      <w:rFonts w:ascii="Cambria" w:eastAsia="Times New Roman" w:hAnsi="Cambria" w:cs="Times New Roman"/>
      <w:b/>
      <w:bCs/>
      <w:sz w:val="26"/>
      <w:szCs w:val="26"/>
    </w:rPr>
  </w:style>
  <w:style w:type="paragraph" w:styleId="6">
    <w:name w:val="heading 6"/>
    <w:basedOn w:val="a"/>
    <w:next w:val="a"/>
    <w:link w:val="60"/>
    <w:uiPriority w:val="9"/>
    <w:unhideWhenUsed/>
    <w:qFormat/>
    <w:rsid w:val="00984459"/>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4459"/>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984459"/>
    <w:rPr>
      <w:rFonts w:ascii="Cambria" w:eastAsia="Times New Roman" w:hAnsi="Cambria" w:cs="Times New Roman"/>
      <w:b/>
      <w:bCs/>
      <w:sz w:val="26"/>
      <w:szCs w:val="26"/>
      <w:lang w:eastAsia="ru-RU"/>
    </w:rPr>
  </w:style>
  <w:style w:type="character" w:customStyle="1" w:styleId="60">
    <w:name w:val="Заголовок 6 Знак"/>
    <w:basedOn w:val="a0"/>
    <w:link w:val="6"/>
    <w:uiPriority w:val="9"/>
    <w:rsid w:val="00984459"/>
    <w:rPr>
      <w:rFonts w:ascii="Calibri" w:eastAsia="Times New Roman" w:hAnsi="Calibri" w:cs="Times New Roman"/>
      <w:b/>
      <w:bCs/>
      <w:lang w:eastAsia="ru-RU"/>
    </w:rPr>
  </w:style>
  <w:style w:type="character" w:customStyle="1" w:styleId="a3">
    <w:name w:val="Цветовое выделение"/>
    <w:uiPriority w:val="99"/>
    <w:rsid w:val="00984459"/>
    <w:rPr>
      <w:b/>
      <w:bCs/>
      <w:color w:val="000080"/>
      <w:sz w:val="16"/>
      <w:szCs w:val="16"/>
    </w:rPr>
  </w:style>
  <w:style w:type="paragraph" w:customStyle="1" w:styleId="a4">
    <w:name w:val="Нормальный (таблица)"/>
    <w:basedOn w:val="a"/>
    <w:next w:val="a"/>
    <w:uiPriority w:val="99"/>
    <w:rsid w:val="0098445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5">
    <w:name w:val="Прижатый влево"/>
    <w:basedOn w:val="a"/>
    <w:next w:val="a"/>
    <w:uiPriority w:val="99"/>
    <w:rsid w:val="00984459"/>
    <w:pPr>
      <w:widowControl w:val="0"/>
      <w:autoSpaceDE w:val="0"/>
      <w:autoSpaceDN w:val="0"/>
      <w:adjustRightInd w:val="0"/>
      <w:spacing w:after="0" w:line="240" w:lineRule="auto"/>
    </w:pPr>
    <w:rPr>
      <w:rFonts w:ascii="Arial" w:eastAsia="Times New Roman" w:hAnsi="Arial" w:cs="Arial"/>
      <w:sz w:val="24"/>
      <w:szCs w:val="24"/>
    </w:rPr>
  </w:style>
  <w:style w:type="paragraph" w:styleId="a6">
    <w:name w:val="Body Text"/>
    <w:basedOn w:val="a"/>
    <w:link w:val="a7"/>
    <w:rsid w:val="00984459"/>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984459"/>
    <w:rPr>
      <w:rFonts w:ascii="Times New Roman" w:eastAsia="Times New Roman" w:hAnsi="Times New Roman" w:cs="Times New Roman"/>
      <w:sz w:val="20"/>
      <w:szCs w:val="20"/>
      <w:lang w:eastAsia="ru-RU"/>
    </w:rPr>
  </w:style>
  <w:style w:type="paragraph" w:styleId="a8">
    <w:name w:val="No Spacing"/>
    <w:uiPriority w:val="1"/>
    <w:qFormat/>
    <w:rsid w:val="0098445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1">
    <w:name w:val="Body Text 2"/>
    <w:basedOn w:val="a"/>
    <w:link w:val="22"/>
    <w:rsid w:val="00984459"/>
    <w:pPr>
      <w:widowControl w:val="0"/>
      <w:autoSpaceDE w:val="0"/>
      <w:autoSpaceDN w:val="0"/>
      <w:adjustRightInd w:val="0"/>
      <w:spacing w:after="120" w:line="480" w:lineRule="auto"/>
    </w:pPr>
    <w:rPr>
      <w:rFonts w:ascii="Arial" w:eastAsia="Times New Roman" w:hAnsi="Arial" w:cs="Arial"/>
      <w:sz w:val="24"/>
      <w:szCs w:val="24"/>
    </w:rPr>
  </w:style>
  <w:style w:type="character" w:customStyle="1" w:styleId="22">
    <w:name w:val="Основной текст 2 Знак"/>
    <w:basedOn w:val="a0"/>
    <w:link w:val="21"/>
    <w:rsid w:val="00984459"/>
    <w:rPr>
      <w:rFonts w:ascii="Arial" w:eastAsia="Times New Roman" w:hAnsi="Arial" w:cs="Arial"/>
      <w:sz w:val="24"/>
      <w:szCs w:val="24"/>
      <w:lang w:eastAsia="ru-RU"/>
    </w:rPr>
  </w:style>
  <w:style w:type="paragraph" w:customStyle="1" w:styleId="ConsPlusNormal">
    <w:name w:val="ConsPlusNormal"/>
    <w:uiPriority w:val="99"/>
    <w:rsid w:val="009844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984459"/>
    <w:pPr>
      <w:overflowPunct w:val="0"/>
      <w:autoSpaceDE w:val="0"/>
      <w:autoSpaceDN w:val="0"/>
      <w:adjustRightInd w:val="0"/>
      <w:spacing w:after="0" w:line="240" w:lineRule="auto"/>
      <w:ind w:firstLine="720"/>
      <w:jc w:val="both"/>
    </w:pPr>
    <w:rPr>
      <w:rFonts w:ascii="Arial" w:eastAsia="Times New Roman" w:hAnsi="Arial" w:cs="Times New Roman"/>
      <w:sz w:val="28"/>
      <w:szCs w:val="20"/>
    </w:rPr>
  </w:style>
  <w:style w:type="paragraph" w:customStyle="1" w:styleId="220">
    <w:name w:val="Основной текст 22"/>
    <w:basedOn w:val="a"/>
    <w:rsid w:val="00984459"/>
    <w:pPr>
      <w:overflowPunct w:val="0"/>
      <w:autoSpaceDE w:val="0"/>
      <w:autoSpaceDN w:val="0"/>
      <w:adjustRightInd w:val="0"/>
      <w:spacing w:after="0" w:line="240" w:lineRule="auto"/>
      <w:ind w:firstLine="720"/>
      <w:jc w:val="both"/>
    </w:pPr>
    <w:rPr>
      <w:rFonts w:ascii="Arial" w:eastAsia="Times New Roman" w:hAnsi="Arial" w:cs="Times New Roman"/>
      <w:sz w:val="28"/>
      <w:szCs w:val="20"/>
    </w:rPr>
  </w:style>
  <w:style w:type="paragraph" w:styleId="a9">
    <w:name w:val="List Paragraph"/>
    <w:basedOn w:val="a"/>
    <w:uiPriority w:val="1"/>
    <w:qFormat/>
    <w:rsid w:val="00984459"/>
    <w:pPr>
      <w:ind w:left="720"/>
      <w:contextualSpacing/>
    </w:pPr>
  </w:style>
  <w:style w:type="table" w:styleId="aa">
    <w:name w:val="Table Grid"/>
    <w:basedOn w:val="a1"/>
    <w:uiPriority w:val="59"/>
    <w:rsid w:val="0098445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84459"/>
    <w:rPr>
      <w:rFonts w:asciiTheme="majorHAnsi" w:eastAsiaTheme="majorEastAsia" w:hAnsiTheme="majorHAnsi" w:cstheme="majorBidi"/>
      <w:b/>
      <w:bCs/>
      <w:color w:val="4F81BD" w:themeColor="accent1"/>
      <w:sz w:val="26"/>
      <w:szCs w:val="26"/>
      <w:lang w:eastAsia="ru-RU"/>
    </w:rPr>
  </w:style>
  <w:style w:type="character" w:styleId="ab">
    <w:name w:val="Hyperlink"/>
    <w:basedOn w:val="a0"/>
    <w:uiPriority w:val="99"/>
    <w:unhideWhenUsed/>
    <w:rsid w:val="00984459"/>
    <w:rPr>
      <w:color w:val="0000FF" w:themeColor="hyperlink"/>
      <w:u w:val="single"/>
    </w:rPr>
  </w:style>
  <w:style w:type="paragraph" w:styleId="ac">
    <w:name w:val="Balloon Text"/>
    <w:basedOn w:val="a"/>
    <w:link w:val="ad"/>
    <w:uiPriority w:val="99"/>
    <w:semiHidden/>
    <w:unhideWhenUsed/>
    <w:rsid w:val="0058048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80484"/>
    <w:rPr>
      <w:rFonts w:ascii="Tahoma" w:eastAsiaTheme="minorEastAsia" w:hAnsi="Tahoma" w:cs="Tahoma"/>
      <w:sz w:val="16"/>
      <w:szCs w:val="16"/>
      <w:lang w:eastAsia="ru-RU"/>
    </w:rPr>
  </w:style>
  <w:style w:type="paragraph" w:styleId="ae">
    <w:name w:val="header"/>
    <w:basedOn w:val="a"/>
    <w:link w:val="af"/>
    <w:uiPriority w:val="99"/>
    <w:semiHidden/>
    <w:unhideWhenUsed/>
    <w:rsid w:val="00F93D4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93D4B"/>
    <w:rPr>
      <w:rFonts w:eastAsiaTheme="minorEastAsia"/>
      <w:lang w:eastAsia="ru-RU"/>
    </w:rPr>
  </w:style>
  <w:style w:type="paragraph" w:styleId="af0">
    <w:name w:val="footer"/>
    <w:basedOn w:val="a"/>
    <w:link w:val="af1"/>
    <w:uiPriority w:val="99"/>
    <w:semiHidden/>
    <w:unhideWhenUsed/>
    <w:rsid w:val="00F93D4B"/>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F93D4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0441801">
      <w:bodyDiv w:val="1"/>
      <w:marLeft w:val="0"/>
      <w:marRight w:val="0"/>
      <w:marTop w:val="0"/>
      <w:marBottom w:val="0"/>
      <w:divBdr>
        <w:top w:val="none" w:sz="0" w:space="0" w:color="auto"/>
        <w:left w:val="none" w:sz="0" w:space="0" w:color="auto"/>
        <w:bottom w:val="none" w:sz="0" w:space="0" w:color="auto"/>
        <w:right w:val="none" w:sz="0" w:space="0" w:color="auto"/>
      </w:divBdr>
    </w:div>
    <w:div w:id="196893559">
      <w:bodyDiv w:val="1"/>
      <w:marLeft w:val="0"/>
      <w:marRight w:val="0"/>
      <w:marTop w:val="0"/>
      <w:marBottom w:val="0"/>
      <w:divBdr>
        <w:top w:val="none" w:sz="0" w:space="0" w:color="auto"/>
        <w:left w:val="none" w:sz="0" w:space="0" w:color="auto"/>
        <w:bottom w:val="none" w:sz="0" w:space="0" w:color="auto"/>
        <w:right w:val="none" w:sz="0" w:space="0" w:color="auto"/>
      </w:divBdr>
    </w:div>
    <w:div w:id="521628005">
      <w:bodyDiv w:val="1"/>
      <w:marLeft w:val="0"/>
      <w:marRight w:val="0"/>
      <w:marTop w:val="0"/>
      <w:marBottom w:val="0"/>
      <w:divBdr>
        <w:top w:val="none" w:sz="0" w:space="0" w:color="auto"/>
        <w:left w:val="none" w:sz="0" w:space="0" w:color="auto"/>
        <w:bottom w:val="none" w:sz="0" w:space="0" w:color="auto"/>
        <w:right w:val="none" w:sz="0" w:space="0" w:color="auto"/>
      </w:divBdr>
    </w:div>
    <w:div w:id="530386500">
      <w:bodyDiv w:val="1"/>
      <w:marLeft w:val="0"/>
      <w:marRight w:val="0"/>
      <w:marTop w:val="0"/>
      <w:marBottom w:val="0"/>
      <w:divBdr>
        <w:top w:val="none" w:sz="0" w:space="0" w:color="auto"/>
        <w:left w:val="none" w:sz="0" w:space="0" w:color="auto"/>
        <w:bottom w:val="none" w:sz="0" w:space="0" w:color="auto"/>
        <w:right w:val="none" w:sz="0" w:space="0" w:color="auto"/>
      </w:divBdr>
    </w:div>
    <w:div w:id="1389106996">
      <w:bodyDiv w:val="1"/>
      <w:marLeft w:val="0"/>
      <w:marRight w:val="0"/>
      <w:marTop w:val="0"/>
      <w:marBottom w:val="0"/>
      <w:divBdr>
        <w:top w:val="none" w:sz="0" w:space="0" w:color="auto"/>
        <w:left w:val="none" w:sz="0" w:space="0" w:color="auto"/>
        <w:bottom w:val="none" w:sz="0" w:space="0" w:color="auto"/>
        <w:right w:val="none" w:sz="0" w:space="0" w:color="auto"/>
      </w:divBdr>
    </w:div>
    <w:div w:id="187892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31355;fld=134;dst=100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0E3BD-256E-44F3-974B-C8C2BC7E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12</Pages>
  <Words>4508</Words>
  <Characters>25697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cp:lastPrinted>2019-12-26T02:54:00Z</cp:lastPrinted>
  <dcterms:created xsi:type="dcterms:W3CDTF">2019-03-05T01:29:00Z</dcterms:created>
  <dcterms:modified xsi:type="dcterms:W3CDTF">2021-03-02T07:21:00Z</dcterms:modified>
</cp:coreProperties>
</file>