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4" w:rsidRDefault="00A913C4" w:rsidP="00A913C4">
      <w:pPr>
        <w:jc w:val="center"/>
        <w:rPr>
          <w:sz w:val="18"/>
          <w:szCs w:val="18"/>
        </w:rPr>
      </w:pPr>
      <w:r w:rsidRPr="00C039A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99060</wp:posOffset>
            </wp:positionV>
            <wp:extent cx="661670" cy="819150"/>
            <wp:effectExtent l="19050" t="0" r="5080" b="0"/>
            <wp:wrapNone/>
            <wp:docPr id="1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3C4" w:rsidRDefault="00A913C4" w:rsidP="00A913C4">
      <w:pPr>
        <w:jc w:val="both"/>
        <w:rPr>
          <w:sz w:val="18"/>
          <w:szCs w:val="18"/>
        </w:rPr>
      </w:pPr>
    </w:p>
    <w:p w:rsidR="00A913C4" w:rsidRDefault="00A913C4" w:rsidP="00A913C4">
      <w:pPr>
        <w:jc w:val="both"/>
        <w:rPr>
          <w:sz w:val="18"/>
          <w:szCs w:val="18"/>
        </w:rPr>
      </w:pPr>
    </w:p>
    <w:p w:rsidR="00A913C4" w:rsidRDefault="00A913C4" w:rsidP="00A913C4">
      <w:pPr>
        <w:contextualSpacing/>
        <w:jc w:val="center"/>
        <w:rPr>
          <w:bCs/>
          <w:sz w:val="28"/>
          <w:szCs w:val="28"/>
        </w:rPr>
      </w:pPr>
    </w:p>
    <w:p w:rsidR="00A913C4" w:rsidRDefault="00A913C4" w:rsidP="00A913C4">
      <w:pPr>
        <w:contextualSpacing/>
        <w:jc w:val="center"/>
        <w:rPr>
          <w:bCs/>
          <w:sz w:val="28"/>
          <w:szCs w:val="28"/>
        </w:rPr>
      </w:pPr>
    </w:p>
    <w:p w:rsidR="00A913C4" w:rsidRDefault="00A913C4" w:rsidP="00A913C4">
      <w:pPr>
        <w:contextualSpacing/>
        <w:rPr>
          <w:bCs/>
          <w:sz w:val="28"/>
          <w:szCs w:val="28"/>
        </w:rPr>
      </w:pPr>
    </w:p>
    <w:p w:rsidR="00A913C4" w:rsidRDefault="00A913C4" w:rsidP="00A913C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A913C4" w:rsidRPr="002E7BA6" w:rsidRDefault="00A913C4" w:rsidP="00A913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УЛЬКАНСКОГО ГОРОДСКОГО ПОСЕЛЕНИЯ</w:t>
      </w:r>
    </w:p>
    <w:p w:rsidR="00A913C4" w:rsidRDefault="00A913C4" w:rsidP="00A913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КАЗАЧИНСКО-ЛЕНСКОГО</w:t>
      </w:r>
      <w:r>
        <w:rPr>
          <w:bCs/>
          <w:sz w:val="28"/>
          <w:szCs w:val="28"/>
        </w:rPr>
        <w:t xml:space="preserve"> </w:t>
      </w:r>
    </w:p>
    <w:p w:rsidR="00A913C4" w:rsidRPr="002E7BA6" w:rsidRDefault="00A913C4" w:rsidP="00A913C4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Pr="002E7BA6">
        <w:rPr>
          <w:bCs/>
          <w:sz w:val="28"/>
          <w:szCs w:val="28"/>
        </w:rPr>
        <w:t>РАЙОНА</w:t>
      </w:r>
    </w:p>
    <w:p w:rsidR="00A913C4" w:rsidRPr="002E7BA6" w:rsidRDefault="00A913C4" w:rsidP="00A913C4">
      <w:pPr>
        <w:contextualSpacing/>
        <w:jc w:val="center"/>
        <w:rPr>
          <w:bCs/>
          <w:sz w:val="28"/>
          <w:szCs w:val="28"/>
        </w:rPr>
      </w:pPr>
      <w:r w:rsidRPr="002E7BA6">
        <w:rPr>
          <w:bCs/>
          <w:sz w:val="28"/>
          <w:szCs w:val="28"/>
        </w:rPr>
        <w:t>ИРКУТСКОЙ ОБЛАСТИ</w:t>
      </w:r>
    </w:p>
    <w:p w:rsidR="00A913C4" w:rsidRPr="002E7BA6" w:rsidRDefault="00A913C4" w:rsidP="00A913C4">
      <w:pPr>
        <w:pStyle w:val="2"/>
        <w:contextualSpacing/>
        <w:rPr>
          <w:sz w:val="26"/>
          <w:szCs w:val="26"/>
        </w:rPr>
      </w:pPr>
    </w:p>
    <w:p w:rsidR="00A913C4" w:rsidRPr="002E7BA6" w:rsidRDefault="00A913C4" w:rsidP="00A913C4">
      <w:pPr>
        <w:pStyle w:val="2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13C4" w:rsidRPr="00B77165" w:rsidRDefault="00A913C4" w:rsidP="00A913C4">
      <w:pPr>
        <w:jc w:val="both"/>
        <w:rPr>
          <w:sz w:val="28"/>
          <w:szCs w:val="28"/>
        </w:rPr>
      </w:pPr>
    </w:p>
    <w:p w:rsidR="00A913C4" w:rsidRPr="00B7007C" w:rsidRDefault="00A913C4" w:rsidP="00A913C4">
      <w:pPr>
        <w:jc w:val="both"/>
        <w:rPr>
          <w:sz w:val="28"/>
          <w:szCs w:val="28"/>
        </w:rPr>
      </w:pPr>
      <w:r w:rsidRPr="00B7007C">
        <w:rPr>
          <w:sz w:val="28"/>
          <w:szCs w:val="28"/>
        </w:rPr>
        <w:t xml:space="preserve">10 </w:t>
      </w:r>
      <w:r w:rsidR="00CB604C">
        <w:rPr>
          <w:sz w:val="28"/>
          <w:szCs w:val="28"/>
        </w:rPr>
        <w:t xml:space="preserve">октября </w:t>
      </w:r>
      <w:r w:rsidRPr="00B7007C">
        <w:rPr>
          <w:sz w:val="28"/>
          <w:szCs w:val="28"/>
        </w:rPr>
        <w:t xml:space="preserve"> 2019 г.                       </w:t>
      </w:r>
      <w:r w:rsidRPr="00B7007C">
        <w:rPr>
          <w:color w:val="FF0000"/>
          <w:sz w:val="28"/>
          <w:szCs w:val="28"/>
        </w:rPr>
        <w:t xml:space="preserve">                                                                  </w:t>
      </w:r>
      <w:r w:rsidRPr="00B7007C">
        <w:rPr>
          <w:sz w:val="28"/>
          <w:szCs w:val="28"/>
        </w:rPr>
        <w:t xml:space="preserve">№ </w:t>
      </w:r>
      <w:r w:rsidR="00B7007C" w:rsidRPr="00B7007C">
        <w:rPr>
          <w:sz w:val="28"/>
          <w:szCs w:val="28"/>
        </w:rPr>
        <w:t>431</w:t>
      </w:r>
    </w:p>
    <w:p w:rsidR="00A913C4" w:rsidRPr="00B77165" w:rsidRDefault="00A913C4" w:rsidP="00A91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B77165">
        <w:rPr>
          <w:sz w:val="28"/>
          <w:szCs w:val="28"/>
        </w:rPr>
        <w:t>Улькан</w:t>
      </w:r>
    </w:p>
    <w:p w:rsidR="00A913C4" w:rsidRDefault="00A913C4" w:rsidP="00A913C4">
      <w:pPr>
        <w:jc w:val="both"/>
      </w:pPr>
    </w:p>
    <w:p w:rsidR="00A913C4" w:rsidRDefault="00A913C4" w:rsidP="00A913C4">
      <w:pPr>
        <w:jc w:val="both"/>
        <w:rPr>
          <w:sz w:val="18"/>
          <w:szCs w:val="18"/>
        </w:rPr>
      </w:pPr>
    </w:p>
    <w:p w:rsidR="00A913C4" w:rsidRP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C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 профилактике терроризма и экстремизма на территории Ульканск</w:t>
      </w:r>
      <w:r w:rsidR="00F56D16">
        <w:rPr>
          <w:rFonts w:ascii="Times New Roman" w:hAnsi="Times New Roman" w:cs="Times New Roman"/>
          <w:sz w:val="28"/>
          <w:szCs w:val="28"/>
        </w:rPr>
        <w:t>ого городского поселения на 2020 – 2022</w:t>
      </w:r>
      <w:r w:rsidRPr="00A913C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913C4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3C4" w:rsidRPr="00A913C4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25.07.2002 </w:t>
      </w:r>
      <w:r>
        <w:rPr>
          <w:rFonts w:ascii="Times New Roman" w:hAnsi="Times New Roman" w:cs="Times New Roman"/>
          <w:sz w:val="28"/>
          <w:szCs w:val="28"/>
        </w:rPr>
        <w:t>№ 114-ФЗ «</w:t>
      </w:r>
      <w:r w:rsidRPr="00A913C4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3C4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913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3C4">
        <w:rPr>
          <w:rFonts w:ascii="Times New Roman" w:hAnsi="Times New Roman" w:cs="Times New Roman"/>
          <w:sz w:val="28"/>
          <w:szCs w:val="28"/>
        </w:rPr>
        <w:t xml:space="preserve">, от 06.03.2006 </w:t>
      </w:r>
      <w:r>
        <w:rPr>
          <w:rFonts w:ascii="Times New Roman" w:hAnsi="Times New Roman" w:cs="Times New Roman"/>
          <w:sz w:val="28"/>
          <w:szCs w:val="28"/>
        </w:rPr>
        <w:t>35-ФЗ «</w:t>
      </w:r>
      <w:r w:rsidRPr="00A913C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», Указом</w:t>
      </w:r>
      <w:r w:rsidRPr="00A913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15.02.2006 </w:t>
      </w:r>
      <w:r>
        <w:rPr>
          <w:rFonts w:ascii="Times New Roman" w:hAnsi="Times New Roman" w:cs="Times New Roman"/>
          <w:sz w:val="28"/>
          <w:szCs w:val="28"/>
        </w:rPr>
        <w:t>№ 116 «</w:t>
      </w:r>
      <w:r w:rsidRPr="00A913C4">
        <w:rPr>
          <w:rFonts w:ascii="Times New Roman" w:hAnsi="Times New Roman" w:cs="Times New Roman"/>
          <w:sz w:val="28"/>
          <w:szCs w:val="28"/>
        </w:rPr>
        <w:t>О мерах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3C4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7, 50</w:t>
      </w:r>
      <w:r w:rsidRPr="00A913C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Ульканского городского поселения Казачинско-Ленского муниципального района Иркутской области</w:t>
      </w:r>
      <w:r w:rsidRPr="00A913C4">
        <w:rPr>
          <w:rFonts w:ascii="Times New Roman" w:hAnsi="Times New Roman" w:cs="Times New Roman"/>
          <w:sz w:val="28"/>
          <w:szCs w:val="28"/>
        </w:rPr>
        <w:t xml:space="preserve">, администрация Ульканского городского поселения </w:t>
      </w:r>
    </w:p>
    <w:p w:rsidR="00A913C4" w:rsidRP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3C4" w:rsidRP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3C4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3C4">
        <w:rPr>
          <w:rFonts w:ascii="Times New Roman" w:hAnsi="Times New Roman" w:cs="Times New Roman"/>
          <w:sz w:val="28"/>
          <w:szCs w:val="28"/>
        </w:rPr>
        <w:t>т:</w:t>
      </w:r>
    </w:p>
    <w:p w:rsidR="00A913C4" w:rsidRP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3C4" w:rsidRPr="00A913C4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C4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«Профилактика терроризма и экстремизма на территории Ульканского городского поселения на 2020 - 2022 годы».</w:t>
      </w:r>
    </w:p>
    <w:p w:rsidR="00A913C4" w:rsidRPr="00B7007C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C4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«Родник»</w:t>
      </w:r>
      <w:r w:rsidRPr="00A913C4">
        <w:rPr>
          <w:rFonts w:ascii="Times New Roman" w:hAnsi="Times New Roman" w:cs="Times New Roman"/>
          <w:sz w:val="28"/>
          <w:szCs w:val="28"/>
        </w:rPr>
        <w:t xml:space="preserve"> и </w:t>
      </w:r>
      <w:r w:rsidRPr="00B7007C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Ульканского городского поселения.</w:t>
      </w:r>
    </w:p>
    <w:p w:rsidR="00A913C4" w:rsidRPr="00B7007C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0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0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0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3C4" w:rsidRPr="00A913C4" w:rsidRDefault="00B7007C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913C4" w:rsidRPr="00A913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13C4" w:rsidRPr="00A913C4">
        <w:rPr>
          <w:rFonts w:ascii="Times New Roman" w:hAnsi="Times New Roman" w:cs="Times New Roman"/>
          <w:sz w:val="28"/>
          <w:szCs w:val="28"/>
        </w:rPr>
        <w:t xml:space="preserve"> Ульканского</w:t>
      </w:r>
    </w:p>
    <w:p w:rsidR="00A913C4" w:rsidRPr="00A913C4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3C4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700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B7007C">
        <w:rPr>
          <w:rFonts w:ascii="Times New Roman" w:hAnsi="Times New Roman" w:cs="Times New Roman"/>
          <w:sz w:val="28"/>
          <w:szCs w:val="28"/>
        </w:rPr>
        <w:t>Зинюк</w:t>
      </w:r>
    </w:p>
    <w:p w:rsidR="00A913C4" w:rsidRPr="00300C23" w:rsidRDefault="00A913C4" w:rsidP="00A913C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13C4" w:rsidRPr="00B7007C" w:rsidRDefault="00A913C4" w:rsidP="00A913C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7007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913C4" w:rsidRPr="00B7007C" w:rsidRDefault="00A913C4" w:rsidP="00A913C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007C">
        <w:rPr>
          <w:rFonts w:ascii="Times New Roman" w:hAnsi="Times New Roman" w:cs="Times New Roman"/>
          <w:sz w:val="24"/>
          <w:szCs w:val="24"/>
        </w:rPr>
        <w:t>Ульканского городского поселения</w:t>
      </w:r>
    </w:p>
    <w:p w:rsidR="00A913C4" w:rsidRPr="00B7007C" w:rsidRDefault="00A913C4" w:rsidP="00A913C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007C">
        <w:rPr>
          <w:rFonts w:ascii="Times New Roman" w:hAnsi="Times New Roman" w:cs="Times New Roman"/>
          <w:sz w:val="24"/>
          <w:szCs w:val="24"/>
        </w:rPr>
        <w:t xml:space="preserve">от </w:t>
      </w:r>
      <w:r w:rsidR="00B7007C" w:rsidRPr="00B7007C">
        <w:rPr>
          <w:rFonts w:ascii="Times New Roman" w:hAnsi="Times New Roman" w:cs="Times New Roman"/>
          <w:sz w:val="24"/>
          <w:szCs w:val="24"/>
        </w:rPr>
        <w:t>10 октября</w:t>
      </w:r>
      <w:r w:rsidRPr="00B7007C">
        <w:rPr>
          <w:rFonts w:ascii="Times New Roman" w:hAnsi="Times New Roman" w:cs="Times New Roman"/>
          <w:sz w:val="24"/>
          <w:szCs w:val="24"/>
        </w:rPr>
        <w:t xml:space="preserve"> 20</w:t>
      </w:r>
      <w:r w:rsidR="00B7007C" w:rsidRPr="00B7007C">
        <w:rPr>
          <w:rFonts w:ascii="Times New Roman" w:hAnsi="Times New Roman" w:cs="Times New Roman"/>
          <w:sz w:val="24"/>
          <w:szCs w:val="24"/>
        </w:rPr>
        <w:t>19</w:t>
      </w:r>
      <w:r w:rsidRPr="00B7007C">
        <w:rPr>
          <w:rFonts w:ascii="Times New Roman" w:hAnsi="Times New Roman" w:cs="Times New Roman"/>
          <w:sz w:val="24"/>
          <w:szCs w:val="24"/>
        </w:rPr>
        <w:t xml:space="preserve"> г. </w:t>
      </w:r>
      <w:r w:rsidR="008740BC" w:rsidRPr="00B7007C">
        <w:rPr>
          <w:rFonts w:ascii="Times New Roman" w:hAnsi="Times New Roman" w:cs="Times New Roman"/>
          <w:sz w:val="24"/>
          <w:szCs w:val="24"/>
        </w:rPr>
        <w:t>№</w:t>
      </w:r>
      <w:r w:rsidRPr="00B7007C">
        <w:rPr>
          <w:rFonts w:ascii="Times New Roman" w:hAnsi="Times New Roman" w:cs="Times New Roman"/>
          <w:sz w:val="24"/>
          <w:szCs w:val="24"/>
        </w:rPr>
        <w:t xml:space="preserve"> </w:t>
      </w:r>
      <w:r w:rsidR="00B7007C" w:rsidRPr="00B7007C">
        <w:rPr>
          <w:rFonts w:ascii="Times New Roman" w:hAnsi="Times New Roman" w:cs="Times New Roman"/>
          <w:sz w:val="24"/>
          <w:szCs w:val="24"/>
        </w:rPr>
        <w:t>431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300C23" w:rsidRDefault="00A913C4" w:rsidP="00A913C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300C2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913C4" w:rsidRPr="00300C23" w:rsidRDefault="00A913C4" w:rsidP="00A913C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00C23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</w:t>
      </w:r>
    </w:p>
    <w:p w:rsidR="00A913C4" w:rsidRPr="00300C23" w:rsidRDefault="00A913C4" w:rsidP="00A913C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УЛЬКАНСКОГО ГОРОДСКОГО ПОСЕЛЕНИЯ НА 2020 - 2022 ГОДЫ»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740BC" w:rsidRPr="008740BC" w:rsidRDefault="008740BC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154"/>
        <w:gridCol w:w="6924"/>
      </w:tblGrid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годы»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(также по тексту - Программа).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программных мероприятий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(также по тексту - Администрация).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от террористических и экстремистских актов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1. Уменьшение проявлений экстремизма и негативного отношения к лицам различных национальностей и религиозных </w:t>
            </w:r>
            <w:proofErr w:type="spell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 населения внутренней потребности в толерантном поведении к людям различных национальностей и религиозных </w:t>
            </w:r>
            <w:proofErr w:type="spell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вопросам профилактики терроризма и экстремизма.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6. Пропаганда толерантного поведения к людям других национальностей и религиозных </w:t>
            </w:r>
            <w:proofErr w:type="spell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8. Недопущение наличия свастики и иных элементов экстремистской направленности в поселении.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других поступлений.</w:t>
            </w:r>
          </w:p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дополняться. Размещение заказов, связанных с исполнением Программы, осуществляется в соответствии с Федеральным законодательством.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условий для успешной </w:t>
            </w:r>
            <w:proofErr w:type="spell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молодежи.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2. Профилактики проникновению в общественное сознание идей религиозного фундаментализма, экстремизма и нетерпимости.</w:t>
            </w:r>
          </w:p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4. Создание эффективной системы правовых, организационных и идеологических механизмов профилактики экстремизму, этнической и религиозной нетерпимости.</w:t>
            </w:r>
          </w:p>
        </w:tc>
      </w:tr>
      <w:tr w:rsidR="00A913C4" w:rsidRPr="00300C23" w:rsidTr="00A913C4">
        <w:tc>
          <w:tcPr>
            <w:tcW w:w="340" w:type="dxa"/>
          </w:tcPr>
          <w:p w:rsidR="00A913C4" w:rsidRPr="00300C23" w:rsidRDefault="00A913C4" w:rsidP="00A913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4" w:type="dxa"/>
          </w:tcPr>
          <w:p w:rsidR="00A913C4" w:rsidRPr="00300C23" w:rsidRDefault="00A913C4" w:rsidP="00A913C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6924" w:type="dxa"/>
          </w:tcPr>
          <w:p w:rsidR="00A913C4" w:rsidRPr="00300C23" w:rsidRDefault="00A913C4" w:rsidP="00A913C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Администрация.</w:t>
            </w:r>
          </w:p>
        </w:tc>
      </w:tr>
    </w:tbl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8740BC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Раздел 1. С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одержание проблемы и обоснование необходимости ее решения программным методом</w:t>
      </w:r>
    </w:p>
    <w:p w:rsidR="00A913C4" w:rsidRPr="00300C23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экстремизма, на территории </w:t>
      </w:r>
      <w:r>
        <w:rPr>
          <w:rFonts w:ascii="Times New Roman" w:hAnsi="Times New Roman" w:cs="Times New Roman"/>
          <w:sz w:val="24"/>
          <w:szCs w:val="24"/>
        </w:rPr>
        <w:t>Ульканского</w:t>
      </w:r>
      <w:r w:rsidRPr="00300C23">
        <w:rPr>
          <w:rFonts w:ascii="Times New Roman" w:hAnsi="Times New Roman" w:cs="Times New Roman"/>
          <w:sz w:val="24"/>
          <w:szCs w:val="24"/>
        </w:rPr>
        <w:t xml:space="preserve"> городского поселения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</w:t>
      </w:r>
      <w:r w:rsidRPr="00300C23">
        <w:rPr>
          <w:rFonts w:ascii="Times New Roman" w:hAnsi="Times New Roman" w:cs="Times New Roman"/>
          <w:sz w:val="24"/>
          <w:szCs w:val="24"/>
        </w:rPr>
        <w:lastRenderedPageBreak/>
        <w:t>организаций и предприятий на ликвидацию прямого и косвенного ущерба от преступных деяний.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Ульканском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8740BC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Основные цели, задачи, индикаторы (показатели)</w:t>
      </w:r>
    </w:p>
    <w:p w:rsidR="00A913C4" w:rsidRPr="00300C23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нормативно-правовое обеспечение антитеррористических действий;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анализ и учет опыта борьбы с терроризмом;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всестороннее обеспечение осуществляемых специальных и идеологических мероприятий;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неуклонное обеспечение неотвратимости наказания за террористические преступления в соответствии с действующим законодательством;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утверждение основ гражданской идентичности, как начала, объединяющего всех жителей </w:t>
      </w:r>
      <w:r>
        <w:rPr>
          <w:rFonts w:ascii="Times New Roman" w:hAnsi="Times New Roman" w:cs="Times New Roman"/>
          <w:sz w:val="24"/>
          <w:szCs w:val="24"/>
        </w:rPr>
        <w:t>Ульканского</w:t>
      </w:r>
      <w:r w:rsidRPr="00300C2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воспитание культуры толерантности и межнационального согласия;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разработка и реализация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на территории </w:t>
      </w:r>
      <w:r>
        <w:rPr>
          <w:rFonts w:ascii="Times New Roman" w:hAnsi="Times New Roman" w:cs="Times New Roman"/>
          <w:sz w:val="24"/>
          <w:szCs w:val="24"/>
        </w:rPr>
        <w:t>Ульканского</w:t>
      </w:r>
      <w:r w:rsidRPr="00300C23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осуществляется по следующим направлениям: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предупреждение (профилактика) терроризма;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минимизация и (или) ликвидация последствий проявлений терроризма.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создание системы профилактики идеологии терроризма;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соблюдением административно-правовых режимов.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профилактики терроризму;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улучшение социально-экономической, общественно-политической и правовой ситуации на территории;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 w:cs="Times New Roman"/>
          <w:sz w:val="24"/>
          <w:szCs w:val="24"/>
        </w:rPr>
        <w:t>Ульканского</w:t>
      </w:r>
      <w:r w:rsidRPr="00300C2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8740BC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Раздел 3. Н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ормативное обеспечение программы</w:t>
      </w:r>
    </w:p>
    <w:p w:rsidR="00A913C4" w:rsidRPr="00300C23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Правовую основу для реализации программы составляют: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Федеральные законы от 25.07.2002</w:t>
      </w:r>
      <w:r>
        <w:rPr>
          <w:rFonts w:ascii="Times New Roman" w:hAnsi="Times New Roman" w:cs="Times New Roman"/>
          <w:sz w:val="24"/>
          <w:szCs w:val="24"/>
        </w:rPr>
        <w:t xml:space="preserve"> № 114-ФЗ</w:t>
      </w:r>
      <w:r w:rsidRPr="0030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0C23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 xml:space="preserve">, от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Pr="00300C2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 xml:space="preserve">, от 06.03.2006 </w:t>
      </w:r>
      <w:r>
        <w:rPr>
          <w:rFonts w:ascii="Times New Roman" w:hAnsi="Times New Roman" w:cs="Times New Roman"/>
          <w:sz w:val="24"/>
          <w:szCs w:val="24"/>
        </w:rPr>
        <w:t>№ 35-ФЗ «</w:t>
      </w:r>
      <w:r w:rsidRPr="00300C23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>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Указ П</w:t>
      </w:r>
      <w:r w:rsidRPr="00300C23"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от 15.02.2006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0C23">
        <w:rPr>
          <w:rFonts w:ascii="Times New Roman" w:hAnsi="Times New Roman" w:cs="Times New Roman"/>
          <w:sz w:val="24"/>
          <w:szCs w:val="24"/>
        </w:rPr>
        <w:t xml:space="preserve"> 116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0C23">
        <w:rPr>
          <w:rFonts w:ascii="Times New Roman" w:hAnsi="Times New Roman" w:cs="Times New Roman"/>
          <w:sz w:val="24"/>
          <w:szCs w:val="24"/>
        </w:rPr>
        <w:t>О мерах по противодействию терроризму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>.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8740BC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Раздел 4. С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истема мероприятий программы</w:t>
      </w:r>
    </w:p>
    <w:p w:rsidR="00A913C4" w:rsidRPr="00300C23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300C23">
        <w:rPr>
          <w:rFonts w:ascii="Times New Roman" w:hAnsi="Times New Roman" w:cs="Times New Roman"/>
          <w:sz w:val="24"/>
          <w:szCs w:val="24"/>
        </w:rPr>
        <w:t>знает свой маневр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 xml:space="preserve">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многокультурной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3. В сфере культуры и воспитании молодежи: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утверждение концепции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российской жизни;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913C4" w:rsidRPr="00300C23" w:rsidRDefault="00A913C4" w:rsidP="00A913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3C4" w:rsidRPr="008740BC" w:rsidRDefault="00A913C4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Раздел 5. М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еханизм реализации программы</w:t>
      </w:r>
    </w:p>
    <w:p w:rsidR="00A913C4" w:rsidRPr="00300C23" w:rsidRDefault="00A913C4" w:rsidP="00A913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Общее управление реализацией программы и координацию деятельности исполнителей осуществляет Администрация,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Администрация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Отчеты о ходе работ по муниципальной программе по результатам за год и за весь период действия программы подлежат утверждению постановлением Администрации.</w:t>
      </w:r>
    </w:p>
    <w:p w:rsidR="00A913C4" w:rsidRPr="00300C23" w:rsidRDefault="00A913C4" w:rsidP="00A913C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C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Администрация.</w:t>
      </w:r>
    </w:p>
    <w:p w:rsidR="00A913C4" w:rsidRDefault="00A913C4" w:rsidP="00A913C4">
      <w:pPr>
        <w:pStyle w:val="ConsPlusNormal"/>
        <w:jc w:val="both"/>
      </w:pPr>
    </w:p>
    <w:p w:rsidR="006D3855" w:rsidRDefault="006D3855">
      <w:pPr>
        <w:sectPr w:rsidR="006D3855" w:rsidSect="00DB3BE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025"/>
        <w:gridCol w:w="177"/>
        <w:gridCol w:w="144"/>
        <w:gridCol w:w="1210"/>
        <w:gridCol w:w="964"/>
        <w:gridCol w:w="1304"/>
        <w:gridCol w:w="772"/>
        <w:gridCol w:w="567"/>
        <w:gridCol w:w="2174"/>
        <w:gridCol w:w="772"/>
        <w:gridCol w:w="1745"/>
        <w:gridCol w:w="1310"/>
        <w:gridCol w:w="864"/>
      </w:tblGrid>
      <w:tr w:rsidR="00A913C4" w:rsidRPr="00300C23" w:rsidTr="008740BC">
        <w:trPr>
          <w:gridAfter w:val="2"/>
          <w:wAfter w:w="217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Pr="00300C23" w:rsidRDefault="00A91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Pr="00300C23" w:rsidRDefault="00A91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Default="00A91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Default="00A91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Pr="008740BC" w:rsidRDefault="008740BC" w:rsidP="008740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 мероприятий по реализации муниципальной программы «Профилактика терроризма и экстремизма на территории Ульканского городского поселения на 2020 - 2022 годы»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3C4" w:rsidRDefault="00A913C4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55" w:rsidRPr="00300C23" w:rsidTr="008740BC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55" w:rsidRPr="00300C23" w:rsidRDefault="00300C23" w:rsidP="0087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3855"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3855" w:rsidRPr="00300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D3855" w:rsidRPr="00300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D3855" w:rsidRPr="00300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74" w:rsidRDefault="00065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55" w:rsidRPr="00300C23" w:rsidRDefault="006D3855" w:rsidP="00D94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C4C" w:rsidRDefault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4" w:rsidRDefault="00065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74" w:rsidRDefault="00065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55" w:rsidRPr="00300C23" w:rsidRDefault="006D3855" w:rsidP="00065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55" w:rsidRPr="00300C23" w:rsidRDefault="006D3855" w:rsidP="00D94C4C">
            <w:pPr>
              <w:pStyle w:val="ConsPlusNormal"/>
              <w:ind w:right="1085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D3855" w:rsidRPr="00300C23" w:rsidTr="008740BC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/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/>
        </w:tc>
        <w:tc>
          <w:tcPr>
            <w:tcW w:w="15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/>
        </w:tc>
      </w:tr>
      <w:tr w:rsidR="006D3855" w:rsidRPr="00300C23" w:rsidTr="008740BC">
        <w:tc>
          <w:tcPr>
            <w:tcW w:w="16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855" w:rsidRPr="00300C23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 w:rsidP="00B70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профилактики терроризму, предупреждению террористических актов, поведению в условиях возникновения ЧС через СМИ и на официальном сайте органов местного самоуправления </w:t>
            </w:r>
            <w:r w:rsidR="00300C23" w:rsidRPr="005C05C0">
              <w:rPr>
                <w:rFonts w:ascii="Times New Roman" w:hAnsi="Times New Roman" w:cs="Times New Roman"/>
                <w:sz w:val="24"/>
                <w:szCs w:val="24"/>
              </w:rPr>
              <w:t>Ульканского городского поселения</w:t>
            </w: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 w:rsidRPr="005C0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855" w:rsidRPr="005C05C0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C4C"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5C05C0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 w:rsidRPr="005C0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855" w:rsidRPr="005C05C0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C4C"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855" w:rsidRPr="005C05C0" w:rsidRDefault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855" w:rsidRPr="005C05C0" w:rsidRDefault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5C05C0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5C05C0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B70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855" w:rsidRPr="00300C23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муниципальных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предприятий, учреждений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B70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охраны и сигнализации в муниципальных административных зданиях 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органов внутренних дел о планируемых массовых мероприятиях на территории </w:t>
            </w:r>
            <w:r w:rsidR="00300C23">
              <w:rPr>
                <w:rFonts w:ascii="Times New Roman" w:hAnsi="Times New Roman" w:cs="Times New Roman"/>
                <w:sz w:val="24"/>
                <w:szCs w:val="24"/>
              </w:rPr>
              <w:t>Ульканского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3855" w:rsidRPr="00300C23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Средства управляющих компаний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осуществляющих управление многоквартирными жилыми домами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проверки готовности сил и средств, предназначенных для ликвидации 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террористических актов (ЧС)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руководители предприятий и 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6D3855" w:rsidRPr="00300C23" w:rsidTr="008740BC">
        <w:trPr>
          <w:gridAfter w:val="1"/>
          <w:wAfter w:w="864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B70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жителей, работников учреждений, предприятий, при обнаружении подозрительных предметов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9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D3855" w:rsidRPr="00300C23" w:rsidRDefault="006D3855" w:rsidP="00D94C4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855" w:rsidRPr="00300C23" w:rsidRDefault="006D3855" w:rsidP="00300C23">
            <w:pPr>
              <w:pStyle w:val="ConsPlusNormal"/>
              <w:ind w:right="1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3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предприятий и учреждений</w:t>
            </w:r>
          </w:p>
        </w:tc>
      </w:tr>
    </w:tbl>
    <w:p w:rsidR="006D3855" w:rsidRDefault="006D3855">
      <w:pPr>
        <w:sectPr w:rsidR="006D38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3855" w:rsidRDefault="006D3855">
      <w:pPr>
        <w:pStyle w:val="ConsPlusNormal"/>
        <w:jc w:val="both"/>
      </w:pPr>
    </w:p>
    <w:p w:rsidR="006D3855" w:rsidRPr="008740BC" w:rsidRDefault="006D3855" w:rsidP="008740B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="008740BC" w:rsidRPr="008740B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6D3855" w:rsidRPr="00300C23" w:rsidRDefault="006D3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1. Экстремистская деятельность (экстремизм):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</w:t>
      </w:r>
      <w:r w:rsidR="00300C23" w:rsidRPr="00300C23">
        <w:rPr>
          <w:rFonts w:ascii="Times New Roman" w:hAnsi="Times New Roman" w:cs="Times New Roman"/>
          <w:sz w:val="24"/>
          <w:szCs w:val="24"/>
        </w:rPr>
        <w:t xml:space="preserve"> пункте «е» части первой статьи 63</w:t>
      </w:r>
      <w:r w:rsidRPr="00300C23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Федеральным</w:t>
      </w:r>
      <w:r w:rsidR="00300C23" w:rsidRPr="00300C23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300C23">
        <w:rPr>
          <w:rFonts w:ascii="Times New Roman" w:hAnsi="Times New Roman" w:cs="Times New Roman"/>
          <w:sz w:val="24"/>
          <w:szCs w:val="24"/>
        </w:rPr>
        <w:t xml:space="preserve"> от 25.07.2002 </w:t>
      </w:r>
      <w:r w:rsidR="00300C23">
        <w:rPr>
          <w:rFonts w:ascii="Times New Roman" w:hAnsi="Times New Roman" w:cs="Times New Roman"/>
          <w:sz w:val="24"/>
          <w:szCs w:val="24"/>
        </w:rPr>
        <w:t>№</w:t>
      </w:r>
      <w:r w:rsidR="00D94C4C">
        <w:rPr>
          <w:rFonts w:ascii="Times New Roman" w:hAnsi="Times New Roman" w:cs="Times New Roman"/>
          <w:sz w:val="24"/>
          <w:szCs w:val="24"/>
        </w:rPr>
        <w:t xml:space="preserve"> 114-ФЗ «</w:t>
      </w:r>
      <w:r w:rsidRPr="00300C23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 w:rsidR="00D94C4C">
        <w:rPr>
          <w:rFonts w:ascii="Times New Roman" w:hAnsi="Times New Roman" w:cs="Times New Roman"/>
          <w:sz w:val="24"/>
          <w:szCs w:val="24"/>
        </w:rPr>
        <w:t>»</w:t>
      </w:r>
      <w:r w:rsidRPr="00300C23">
        <w:rPr>
          <w:rFonts w:ascii="Times New Roman" w:hAnsi="Times New Roman" w:cs="Times New Roman"/>
          <w:sz w:val="24"/>
          <w:szCs w:val="24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lastRenderedPageBreak/>
        <w:t>4. Основные направления профилактики экстремистской деятельности.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5. Субъекты профилактики экстремистской деятельности.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6. Профилактика экстремистской деятельности.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>В целях профилактики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00C23">
        <w:rPr>
          <w:rFonts w:ascii="Times New Roman" w:hAnsi="Times New Roman" w:cs="Times New Roman"/>
          <w:sz w:val="24"/>
          <w:szCs w:val="24"/>
        </w:rPr>
        <w:t xml:space="preserve">Толерантность (лат.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300C23">
        <w:rPr>
          <w:rFonts w:ascii="Times New Roman" w:hAnsi="Times New Roman" w:cs="Times New Roman"/>
          <w:sz w:val="24"/>
          <w:szCs w:val="24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D3855" w:rsidRPr="00300C23" w:rsidRDefault="006D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C23">
        <w:rPr>
          <w:rFonts w:ascii="Times New Roman" w:hAnsi="Times New Roman" w:cs="Times New Roman"/>
          <w:sz w:val="24"/>
          <w:szCs w:val="24"/>
        </w:rPr>
        <w:t xml:space="preserve">8. Ксенофобия (греч.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300C23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300C23">
        <w:rPr>
          <w:rFonts w:ascii="Times New Roman" w:hAnsi="Times New Roman" w:cs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D3855" w:rsidRPr="00300C23" w:rsidRDefault="006D385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855" w:rsidRDefault="006D3855">
      <w:pPr>
        <w:pStyle w:val="ConsPlusNormal"/>
        <w:jc w:val="both"/>
      </w:pPr>
    </w:p>
    <w:p w:rsidR="0046027D" w:rsidRDefault="0046027D"/>
    <w:sectPr w:rsidR="0046027D" w:rsidSect="00300C2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90" w:rsidRDefault="000F3B90" w:rsidP="00300C23">
      <w:r>
        <w:separator/>
      </w:r>
    </w:p>
  </w:endnote>
  <w:endnote w:type="continuationSeparator" w:id="1">
    <w:p w:rsidR="000F3B90" w:rsidRDefault="000F3B90" w:rsidP="0030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90" w:rsidRDefault="000F3B90" w:rsidP="00300C23">
      <w:r>
        <w:separator/>
      </w:r>
    </w:p>
  </w:footnote>
  <w:footnote w:type="continuationSeparator" w:id="1">
    <w:p w:rsidR="000F3B90" w:rsidRDefault="000F3B90" w:rsidP="0030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90" w:rsidRDefault="000F3B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855"/>
    <w:rsid w:val="00065174"/>
    <w:rsid w:val="000F3B90"/>
    <w:rsid w:val="001226B3"/>
    <w:rsid w:val="00300C23"/>
    <w:rsid w:val="004413EA"/>
    <w:rsid w:val="0046027D"/>
    <w:rsid w:val="005C05C0"/>
    <w:rsid w:val="006D3855"/>
    <w:rsid w:val="0071002F"/>
    <w:rsid w:val="007F60DB"/>
    <w:rsid w:val="00826ACB"/>
    <w:rsid w:val="008740BC"/>
    <w:rsid w:val="00A913C4"/>
    <w:rsid w:val="00B7007C"/>
    <w:rsid w:val="00CB604C"/>
    <w:rsid w:val="00D53A6A"/>
    <w:rsid w:val="00D94C4C"/>
    <w:rsid w:val="00DA0836"/>
    <w:rsid w:val="00DB3BE0"/>
    <w:rsid w:val="00F5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13C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0C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0C23"/>
  </w:style>
  <w:style w:type="paragraph" w:styleId="a5">
    <w:name w:val="footer"/>
    <w:basedOn w:val="a"/>
    <w:link w:val="a6"/>
    <w:uiPriority w:val="99"/>
    <w:semiHidden/>
    <w:unhideWhenUsed/>
    <w:rsid w:val="00300C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00C23"/>
  </w:style>
  <w:style w:type="character" w:customStyle="1" w:styleId="20">
    <w:name w:val="Заголовок 2 Знак"/>
    <w:basedOn w:val="a0"/>
    <w:link w:val="2"/>
    <w:rsid w:val="00A913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53A6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53A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7214-084A-47D0-8CC8-26543D1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2019-10-10T03:06:00Z</cp:lastPrinted>
  <dcterms:created xsi:type="dcterms:W3CDTF">2019-10-09T02:24:00Z</dcterms:created>
  <dcterms:modified xsi:type="dcterms:W3CDTF">2019-10-10T03:06:00Z</dcterms:modified>
</cp:coreProperties>
</file>